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D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8936D7" w:rsidRPr="009A1E3F">
        <w:rPr>
          <w:rFonts w:ascii="Times New Roman" w:hAnsi="Times New Roman" w:cs="Times New Roman"/>
          <w:sz w:val="24"/>
          <w:szCs w:val="24"/>
        </w:rPr>
        <w:t>37</w:t>
      </w:r>
      <w:r w:rsidR="007D3803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8936D7" w:rsidRPr="009A1E3F">
        <w:rPr>
          <w:rFonts w:ascii="Times New Roman" w:hAnsi="Times New Roman" w:cs="Times New Roman"/>
          <w:sz w:val="24"/>
          <w:szCs w:val="24"/>
        </w:rPr>
        <w:t>59</w:t>
      </w:r>
      <w:r w:rsidR="007D3803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8936D7" w:rsidRPr="009A1E3F">
        <w:rPr>
          <w:rFonts w:ascii="Times New Roman" w:hAnsi="Times New Roman" w:cs="Times New Roman"/>
          <w:sz w:val="24"/>
          <w:szCs w:val="24"/>
        </w:rPr>
        <w:t>02</w:t>
      </w:r>
    </w:p>
    <w:p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>porządzenie wyceny nieruchomości do ustalenia odszkodowania z tytułu wywłaszczenia nieruchomości</w:t>
      </w:r>
    </w:p>
    <w:p w:rsidR="007D3803" w:rsidRPr="008936D7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C219F4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BC6287" w:rsidP="007D3803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Przedmiotem zamówienia jest usługa dotycząca określenia wartości nieruchomości położon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ej </w:t>
      </w:r>
      <w:r w:rsidRPr="007D3803">
        <w:rPr>
          <w:rFonts w:ascii="Times New Roman" w:hAnsi="Times New Roman" w:cs="Times New Roman"/>
          <w:sz w:val="24"/>
          <w:szCs w:val="24"/>
        </w:rPr>
        <w:t>w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Łowiczu, przy ulicy Zacisznej 8</w:t>
      </w:r>
      <w:r w:rsidR="007D3803" w:rsidRPr="007D3803">
        <w:rPr>
          <w:rFonts w:ascii="Times New Roman" w:hAnsi="Times New Roman" w:cs="Times New Roman"/>
          <w:sz w:val="24"/>
          <w:szCs w:val="24"/>
        </w:rPr>
        <w:t>,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7D3803">
        <w:rPr>
          <w:rFonts w:ascii="Times New Roman" w:hAnsi="Times New Roman" w:cs="Times New Roman"/>
          <w:sz w:val="24"/>
          <w:szCs w:val="24"/>
        </w:rPr>
        <w:t xml:space="preserve">sporządzona </w:t>
      </w:r>
      <w:r w:rsidR="007D3803" w:rsidRPr="007D3803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="00BE40F7" w:rsidRPr="007D3803">
        <w:rPr>
          <w:rFonts w:ascii="Times New Roman" w:hAnsi="Times New Roman" w:cs="Times New Roman"/>
          <w:sz w:val="24"/>
          <w:szCs w:val="24"/>
        </w:rPr>
        <w:t>d</w:t>
      </w:r>
      <w:r w:rsidR="0069798D" w:rsidRPr="007D3803">
        <w:rPr>
          <w:rFonts w:ascii="Times New Roman" w:hAnsi="Times New Roman" w:cs="Times New Roman"/>
          <w:sz w:val="24"/>
          <w:szCs w:val="24"/>
        </w:rPr>
        <w:t xml:space="preserve">la </w:t>
      </w:r>
      <w:r w:rsidR="00BE40F7" w:rsidRPr="007D3803">
        <w:rPr>
          <w:rFonts w:ascii="Times New Roman" w:hAnsi="Times New Roman" w:cs="Times New Roman"/>
          <w:sz w:val="24"/>
          <w:szCs w:val="24"/>
        </w:rPr>
        <w:t>ustalenia odszkodowania z tytułu wywłaszczenia nieruchomości na cel publiczny, a także potwierdzenie aktualności sporządzonego operatu po upływie 12 miesięcy od dnia jego</w:t>
      </w:r>
      <w:r w:rsidR="0069798D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sporządzenia, w terminie 14 dni od daty wystąpienia z takim wnioskiem przez Zamawiającego. Potwierdzenie aktualności operatu szacunkowego dokonywane będzie bez dodatkowego wynagrodzenia.</w:t>
      </w:r>
    </w:p>
    <w:p w:rsidR="00C219F4" w:rsidRPr="007D3803" w:rsidRDefault="00BC6287" w:rsidP="007D3803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 szacunkow</w:t>
      </w:r>
      <w:r w:rsidR="00BE40F7" w:rsidRPr="007D3803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wykorzystany będzie </w:t>
      </w:r>
      <w:r w:rsidRPr="007D3803">
        <w:rPr>
          <w:rFonts w:ascii="Times New Roman" w:hAnsi="Times New Roman" w:cs="Times New Roman"/>
          <w:sz w:val="24"/>
          <w:szCs w:val="24"/>
        </w:rPr>
        <w:t>w postępowaniach administracyjnych.</w:t>
      </w:r>
    </w:p>
    <w:p w:rsidR="00C219F4" w:rsidRPr="008936D7" w:rsidRDefault="00BC6287" w:rsidP="007D3803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 xml:space="preserve">a w prowadzonych postępowaniach dotyczących ustalonej wartości nieruchomości </w:t>
      </w:r>
    </w:p>
    <w:p w:rsidR="00C219F4" w:rsidRPr="008936D7" w:rsidRDefault="00C219F4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7D3803" w:rsidP="007D3803">
      <w:pPr>
        <w:pStyle w:val="Teksttreci20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i uwarunkowań dokonanych czynności, rozwiązań merytorycznych, przedstawienia toku obliczeń i wyniku końcowego.</w:t>
      </w:r>
    </w:p>
    <w:p w:rsidR="00C219F4" w:rsidRDefault="00BC6287" w:rsidP="007D3803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zawierać protokół z oględzin nieruchomości z udziałem stron oraz dokumentację fotograficzną.</w:t>
      </w:r>
    </w:p>
    <w:p w:rsidR="007D3803" w:rsidRPr="008936D7" w:rsidRDefault="007D3803" w:rsidP="007D3803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01ED8" w:rsidRDefault="007D3803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:rsidR="00301ED8" w:rsidRDefault="00301ED8" w:rsidP="00301ED8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Operat szacunkowy określający wartość nieruchomości musi być sporządzony przez osobę posiadającą uprawnienia zawodowe w zakresie szacowania nieruchomości (wymagane przedstawienie zaświadczenia).</w:t>
      </w:r>
    </w:p>
    <w:p w:rsidR="00301ED8" w:rsidRDefault="00301ED8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219F4" w:rsidRPr="008936D7" w:rsidRDefault="00BC6287" w:rsidP="00301ED8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być sporządzony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lastRenderedPageBreak/>
        <w:t>ustawą z dnia 21 sierpnia 1997 r. o gospodarce nieruchomościami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</w:p>
    <w:p w:rsidR="00C219F4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</w:p>
    <w:p w:rsidR="00301ED8" w:rsidRPr="008936D7" w:rsidRDefault="00301ED8" w:rsidP="00301ED8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B732E7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32E7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B732E7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B732E7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301ED8" w:rsidRPr="00B732E7">
        <w:rPr>
          <w:rFonts w:ascii="Times New Roman" w:hAnsi="Times New Roman" w:cs="Times New Roman"/>
          <w:b/>
          <w:sz w:val="24"/>
          <w:szCs w:val="24"/>
        </w:rPr>
        <w:t>30 dni</w:t>
      </w:r>
      <w:r w:rsidRPr="00B7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2E7">
        <w:rPr>
          <w:rFonts w:ascii="Times New Roman" w:hAnsi="Times New Roman" w:cs="Times New Roman"/>
          <w:b/>
          <w:color w:val="auto"/>
          <w:sz w:val="24"/>
          <w:szCs w:val="24"/>
        </w:rPr>
        <w:t>od zgłoszenia rzeczoznawcy potrzeby wykonania operatu szacunkowego.</w:t>
      </w:r>
    </w:p>
    <w:p w:rsidR="00301ED8" w:rsidRPr="008936D7" w:rsidRDefault="00301ED8" w:rsidP="00301ED8">
      <w:pPr>
        <w:pStyle w:val="Teksttreci20"/>
        <w:shd w:val="clear" w:color="auto" w:fill="auto"/>
        <w:tabs>
          <w:tab w:val="left" w:pos="358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Pr="00301ED8">
        <w:rPr>
          <w:rFonts w:ascii="Times New Roman" w:hAnsi="Times New Roman" w:cs="Times New Roman"/>
          <w:sz w:val="24"/>
          <w:szCs w:val="24"/>
        </w:rPr>
        <w:t>ofertę.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C219F4" w:rsidRP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:rsidR="00301ED8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01ED8" w:rsidRDefault="00BC6287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:rsidR="00C219F4" w:rsidRPr="008936D7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>Starostwa Powiatowego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D65976" w:rsidRPr="008936D7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zenonk@powiatlowicki.pl</w:t>
        </w:r>
      </w:hyperlink>
    </w:p>
    <w:p w:rsidR="00C219F4" w:rsidRPr="004A734D" w:rsidRDefault="00BC6287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4A734D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D65976" w:rsidRPr="004A734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32E7" w:rsidRPr="004A734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73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65976" w:rsidRPr="004A734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A734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65976" w:rsidRPr="004A734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A734D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301ED8" w:rsidRDefault="00BC6287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:rsid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:rsidR="00C219F4" w:rsidRP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 w:rsidSect="0045256F">
          <w:headerReference w:type="default" r:id="rId10"/>
          <w:footerReference w:type="default" r:id="rId11"/>
          <w:headerReference w:type="first" r:id="rId12"/>
          <w:pgSz w:w="11900" w:h="16840"/>
          <w:pgMar w:top="1417" w:right="1417" w:bottom="1417" w:left="1417" w:header="0" w:footer="0" w:gutter="0"/>
          <w:cols w:space="720"/>
          <w:noEndnote/>
          <w:docGrid w:linePitch="360"/>
        </w:sectPr>
      </w:pPr>
    </w:p>
    <w:p w:rsidR="00C219F4" w:rsidRPr="008936D7" w:rsidRDefault="005F2F54">
      <w:pPr>
        <w:spacing w:line="6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91.45pt;height:13.9pt;z-index:251657728;mso-wrap-distance-left:5pt;mso-wrap-distance-right:5pt;mso-position-horizontal-relative:margin" filled="f" stroked="f">
            <v:textbox style="mso-fit-shape-to-text:t" inset="0,0,0,0">
              <w:txbxContent>
                <w:p w:rsidR="00C219F4" w:rsidRDefault="00BC6287">
                  <w:pPr>
                    <w:pStyle w:val="Teksttreci40"/>
                    <w:shd w:val="clear" w:color="auto" w:fill="auto"/>
                    <w:spacing w:line="210" w:lineRule="exact"/>
                  </w:pPr>
                  <w:r>
                    <w:rPr>
                      <w:rStyle w:val="Teksttreci4Exact"/>
                      <w:b/>
                      <w:bCs/>
                      <w:i/>
                      <w:iCs/>
                    </w:rPr>
                    <w:t>Pieczątka oferenta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6" type="#_x0000_t202" style="position:absolute;margin-left:330.95pt;margin-top:0;width:25.2pt;height:13.4pt;z-index:251657729;mso-wrap-distance-left:5pt;mso-wrap-distance-right:5pt;mso-position-horizontal-relative:margin" filled="f" stroked="f">
            <v:textbox style="mso-fit-shape-to-text:t" inset="0,0,0,0">
              <w:txbxContent>
                <w:p w:rsidR="00C219F4" w:rsidRDefault="00BC6287">
                  <w:pPr>
                    <w:pStyle w:val="Teksttreci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dnia,</w:t>
                  </w:r>
                </w:p>
              </w:txbxContent>
            </v:textbox>
            <w10:wrap anchorx="margin"/>
          </v:shape>
        </w:pict>
      </w: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 w:rsidSect="0069798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219F4" w:rsidRPr="008936D7" w:rsidRDefault="00C219F4">
      <w:pPr>
        <w:spacing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spacing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spacing w:before="26" w:after="26"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>
          <w:type w:val="continuous"/>
          <w:pgSz w:w="11900" w:h="16840"/>
          <w:pgMar w:top="3111" w:right="0" w:bottom="3111" w:left="0" w:header="0" w:footer="3" w:gutter="0"/>
          <w:cols w:space="720"/>
          <w:noEndnote/>
          <w:docGrid w:linePitch="360"/>
        </w:sectPr>
      </w:pPr>
    </w:p>
    <w:p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0" w:name="bookmark0"/>
      <w:r w:rsidRPr="008936D7">
        <w:rPr>
          <w:sz w:val="24"/>
          <w:szCs w:val="24"/>
        </w:rPr>
        <w:lastRenderedPageBreak/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0"/>
      <w:r w:rsidR="00D65976" w:rsidRPr="008936D7">
        <w:rPr>
          <w:sz w:val="24"/>
          <w:szCs w:val="24"/>
        </w:rPr>
        <w:t>Łowicz</w:t>
      </w:r>
    </w:p>
    <w:p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spacing w:before="0" w:after="287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„Sporządzenia operat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u </w:t>
      </w:r>
      <w:r w:rsidRPr="008936D7">
        <w:rPr>
          <w:rFonts w:ascii="Times New Roman" w:hAnsi="Times New Roman" w:cs="Times New Roman"/>
          <w:sz w:val="24"/>
          <w:szCs w:val="24"/>
        </w:rPr>
        <w:t>szacunkow</w:t>
      </w:r>
      <w:r w:rsidR="00D65976" w:rsidRPr="008936D7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z wyceny nieruchomości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dla celu ustalenia odszkodowania z tytułu wywłaszczenia nieruchomości </w:t>
      </w:r>
      <w:r w:rsidR="0069798D">
        <w:rPr>
          <w:rFonts w:ascii="Times New Roman" w:hAnsi="Times New Roman" w:cs="Times New Roman"/>
          <w:sz w:val="24"/>
          <w:szCs w:val="24"/>
        </w:rPr>
        <w:t>„</w:t>
      </w:r>
    </w:p>
    <w:p w:rsidR="00C219F4" w:rsidRPr="008936D7" w:rsidRDefault="00D65976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6982"/>
        </w:tabs>
        <w:spacing w:before="0" w:after="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 operatu</w:t>
      </w:r>
    </w:p>
    <w:p w:rsidR="00C219F4" w:rsidRPr="008936D7" w:rsidRDefault="0069798D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dwóch egzemplarzach </w:t>
      </w:r>
      <w:r w:rsidR="00BC6287"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</w:p>
    <w:p w:rsidR="00C219F4" w:rsidRPr="008936D7" w:rsidRDefault="00BC6287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3365"/>
        </w:tabs>
        <w:spacing w:before="0" w:after="244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Deklarujemy, że Operat</w:t>
      </w:r>
      <w:r w:rsidR="0069798D">
        <w:rPr>
          <w:rFonts w:ascii="Times New Roman" w:hAnsi="Times New Roman" w:cs="Times New Roman"/>
          <w:sz w:val="24"/>
          <w:szCs w:val="24"/>
        </w:rPr>
        <w:t xml:space="preserve"> 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wartość nieruchomości sporządzon</w:t>
      </w:r>
      <w:r w:rsidR="0069798D">
        <w:rPr>
          <w:rFonts w:ascii="Times New Roman" w:hAnsi="Times New Roman" w:cs="Times New Roman"/>
          <w:sz w:val="24"/>
          <w:szCs w:val="24"/>
        </w:rPr>
        <w:t xml:space="preserve">y </w:t>
      </w:r>
      <w:r w:rsidRPr="008936D7">
        <w:rPr>
          <w:rFonts w:ascii="Times New Roman" w:hAnsi="Times New Roman" w:cs="Times New Roman"/>
          <w:sz w:val="24"/>
          <w:szCs w:val="24"/>
        </w:rPr>
        <w:t>będ</w:t>
      </w:r>
      <w:r w:rsidR="0069798D">
        <w:rPr>
          <w:rFonts w:ascii="Times New Roman" w:hAnsi="Times New Roman" w:cs="Times New Roman"/>
          <w:sz w:val="24"/>
          <w:szCs w:val="24"/>
        </w:rPr>
        <w:t>zie</w:t>
      </w:r>
    </w:p>
    <w:p w:rsidR="00C219F4" w:rsidRPr="008936D7" w:rsidRDefault="0069798D">
      <w:pPr>
        <w:pStyle w:val="Teksttreci30"/>
        <w:shd w:val="clear" w:color="auto" w:fill="auto"/>
        <w:tabs>
          <w:tab w:val="left" w:pos="1632"/>
          <w:tab w:val="left" w:pos="3365"/>
          <w:tab w:val="left" w:leader="dot" w:pos="6982"/>
          <w:tab w:val="left" w:leader="dot" w:pos="9619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osobę 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:rsidR="0045256F" w:rsidRDefault="00BC6287" w:rsidP="0045256F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 xml:space="preserve">GGN. 6821.1.7.2012.SW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2019 r.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zgodnie z postanowieniami art. 4 pkt 8 ustawy z dnia 29 stycznia 2004 r. Prawo zamówień publicznych (t.j. Dz. U. z 2018 r., poz. 1986 z późn. zm.)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 następującej treści: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36D7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 Zamawiający powierza wykonanie, a Wykonawca zobowiązuje się wykonać dzieło w postaci operatu szacunkowego, dotyczącego nieruchomości położonej w Łowiczu, obręb 0005 Kostka, oznaczonej jako działka o nr ew. 4448/8 o powierzchni 0,0030 ha, w celu ustalenia odszkodowania z tytułu wywłaszczenia nieruchomości </w:t>
      </w:r>
      <w:r w:rsidR="008936D7" w:rsidRPr="008936D7">
        <w:rPr>
          <w:rFonts w:ascii="Times New Roman" w:hAnsi="Times New Roman" w:cs="Times New Roman"/>
        </w:rPr>
        <w:t>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Operat szacunkowy winien zostać wykonany zgodnie z ustawą z dnia 21 sierpnia 1997 r. o gospodarce nieruchomościami (t.j. Dz.U z 2018 r., poz. 2204 z późn. zm.) oraz rozporządzeniem Rady Ministrów z dnia 21 września 2004 r. w sprawie wyceny nieruchomości i sporządzania operatu szacunkowego (Dz.U z 2004 r., Nr 207, poz. 2109 z późn. zm.).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jest rzeczoznawcą majątkowym, posiadającym uprawnienia zawodowe w zakresie szacowania nieruchomości o nr …………. w centralnym rejestrze rzeczoznawców majątkowych prowadzonym przez właściwego ministra.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Operat szacunkowy, o którym mowa w § 1 ust. 1 Umowy, zostanie sporządzony w konwencjonalnej formie pisemnej .</w:t>
      </w:r>
    </w:p>
    <w:p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9A1E3F">
        <w:rPr>
          <w:rFonts w:ascii="Times New Roman" w:hAnsi="Times New Roman" w:cs="Times New Roman"/>
          <w:b/>
        </w:rPr>
        <w:t>2</w:t>
      </w:r>
      <w:r w:rsidRPr="008936D7">
        <w:rPr>
          <w:rFonts w:ascii="Times New Roman" w:hAnsi="Times New Roman" w:cs="Times New Roman"/>
          <w:b/>
        </w:rPr>
        <w:t xml:space="preserve">0 dni od dnia podpisania umowy 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Za wykonanie przedmiotu umowy Strony przyjmują odbiór operatu szacunkowego przez Zamawiającego bez zgłoszonych uwag.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 szacunkowy będący przedmiotem niniejszej umowy w formie określonej w § 3 ust. 3 Umowy, osobiście do siedziby Zamawiającego.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operatu szacunkowego będącego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2.Wyżej określone wynagrodzenie obejmuje całość kosztów poniesionych przez Wykonawcę w związku z wykonaniem przedmiotu niniejszej umowy.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3.Zamawiający dokona zapłaty wynagrodzenia, o którym mowa w ust. 1 powyżej, </w:t>
      </w:r>
      <w:r w:rsidRPr="008936D7">
        <w:rPr>
          <w:rFonts w:ascii="Times New Roman" w:hAnsi="Times New Roman" w:cs="Times New Roman"/>
        </w:rPr>
        <w:br/>
        <w:t>w terminie 14 dni od daty otrzymania przez Zamawiającego prawidłowo wystawionej faktury, przelewem na rachunek bankowy Wykonawcy.</w:t>
      </w:r>
    </w:p>
    <w:p w:rsidR="00897512" w:rsidRPr="008936D7" w:rsidRDefault="00301ED8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 o którym mowa w § 5 ust. 4 Umowy.</w:t>
      </w:r>
    </w:p>
    <w:p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 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:rsidR="00897512" w:rsidRPr="008936D7" w:rsidRDefault="00897512" w:rsidP="00897512">
      <w:pPr>
        <w:numPr>
          <w:ilvl w:val="0"/>
          <w:numId w:val="15"/>
        </w:numPr>
        <w:suppressAutoHyphens/>
        <w:spacing w:line="276" w:lineRule="auto"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lastRenderedPageBreak/>
        <w:t>Zamawiający może odstąpić od umowy w przypadku, gdy:</w:t>
      </w:r>
    </w:p>
    <w:p w:rsidR="00897512" w:rsidRPr="008936D7" w:rsidRDefault="00897512" w:rsidP="00897512">
      <w:pPr>
        <w:numPr>
          <w:ilvl w:val="0"/>
          <w:numId w:val="16"/>
        </w:numPr>
        <w:tabs>
          <w:tab w:val="left" w:pos="426"/>
        </w:tabs>
        <w:suppressAutoHyphens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:rsidR="00897512" w:rsidRPr="008936D7" w:rsidRDefault="00897512" w:rsidP="00897512">
      <w:pPr>
        <w:numPr>
          <w:ilvl w:val="0"/>
          <w:numId w:val="16"/>
        </w:numPr>
        <w:tabs>
          <w:tab w:val="left" w:pos="709"/>
        </w:tabs>
        <w:suppressAutoHyphens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 5 Umowy;</w:t>
      </w:r>
    </w:p>
    <w:p w:rsidR="00897512" w:rsidRPr="008936D7" w:rsidRDefault="00897512" w:rsidP="00897512">
      <w:pPr>
        <w:numPr>
          <w:ilvl w:val="0"/>
          <w:numId w:val="16"/>
        </w:numPr>
        <w:tabs>
          <w:tab w:val="left" w:pos="709"/>
        </w:tabs>
        <w:suppressAutoHyphens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:rsidR="00897512" w:rsidRPr="008936D7" w:rsidRDefault="00897512" w:rsidP="00897512">
      <w:pPr>
        <w:numPr>
          <w:ilvl w:val="0"/>
          <w:numId w:val="15"/>
        </w:numPr>
        <w:tabs>
          <w:tab w:val="left" w:pos="500"/>
        </w:tabs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:rsidR="00897512" w:rsidRPr="008936D7" w:rsidRDefault="00897512" w:rsidP="00897512">
      <w:pPr>
        <w:numPr>
          <w:ilvl w:val="0"/>
          <w:numId w:val="15"/>
        </w:numPr>
        <w:tabs>
          <w:tab w:val="left" w:pos="500"/>
        </w:tabs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Odstąpienie przez Zamawiającego od umowy winno być dokonane na piśmie </w:t>
      </w:r>
      <w:r w:rsidRPr="008936D7">
        <w:rPr>
          <w:rFonts w:ascii="Times New Roman" w:hAnsi="Times New Roman" w:cs="Times New Roman"/>
        </w:rPr>
        <w:br/>
        <w:t>z podaniem przyczyn odstąpienia.</w:t>
      </w:r>
    </w:p>
    <w:p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znany jest mu fakt, iż treść niniejszej umowy, a w szczególności dotyczące go dane identyfikujące, przedmiot umowy i wysokość wynagrodzenia stanowią informację publiczną w rozumieniu art. 1 ustawy z dnia 6 września 2001 r. o dostępie do informacji publicznej (t.j. Dz. U. z 201</w:t>
      </w:r>
      <w:r w:rsidR="0041702E">
        <w:rPr>
          <w:rFonts w:ascii="Times New Roman" w:hAnsi="Times New Roman" w:cs="Times New Roman"/>
        </w:rPr>
        <w:t>9</w:t>
      </w:r>
      <w:r w:rsidRPr="008936D7">
        <w:rPr>
          <w:rFonts w:ascii="Times New Roman" w:hAnsi="Times New Roman" w:cs="Times New Roman"/>
        </w:rPr>
        <w:t xml:space="preserve"> r., poz. 1</w:t>
      </w:r>
      <w:r w:rsidR="0041702E">
        <w:rPr>
          <w:rFonts w:ascii="Times New Roman" w:hAnsi="Times New Roman" w:cs="Times New Roman"/>
        </w:rPr>
        <w:t>429</w:t>
      </w:r>
      <w:r w:rsidRPr="008936D7">
        <w:rPr>
          <w:rFonts w:ascii="Times New Roman" w:hAnsi="Times New Roman" w:cs="Times New Roman"/>
        </w:rPr>
        <w:t>), która podlega udostępnianiu w trybie przedmiotowej ustawy.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:rsidR="00897512" w:rsidRPr="008936D7" w:rsidRDefault="00897512" w:rsidP="00897512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administratorem danych osobowych Wykonawcy jest Starosta Łowicki, ul. Stanisławskiego 30, 99-400 Łowicz,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 xml:space="preserve">inspektorem ochrony danych jest Mirosław Kret, nr telefonu: 46 830 00 92, adres mail: </w:t>
      </w:r>
      <w:hyperlink r:id="rId13" w:history="1">
        <w:r w:rsidRPr="008936D7">
          <w:rPr>
            <w:rStyle w:val="Hipercze"/>
            <w:rFonts w:ascii="Times New Roman" w:hAnsi="Times New Roman" w:cs="Times New Roman"/>
            <w:lang w:eastAsia="en-US"/>
          </w:rPr>
          <w:t>miroslaw.kret@powiatlowicki.pl</w:t>
        </w:r>
      </w:hyperlink>
      <w:r w:rsidRPr="008936D7">
        <w:rPr>
          <w:rFonts w:ascii="Times New Roman" w:hAnsi="Times New Roman" w:cs="Times New Roman"/>
          <w:lang w:eastAsia="en-US"/>
        </w:rPr>
        <w:t>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Wykonawcy przetwarzane są w celu:</w:t>
      </w:r>
    </w:p>
    <w:p w:rsidR="00897512" w:rsidRPr="008936D7" w:rsidRDefault="00897512" w:rsidP="00897512">
      <w:pPr>
        <w:widowControl/>
        <w:numPr>
          <w:ilvl w:val="0"/>
          <w:numId w:val="18"/>
        </w:numPr>
        <w:ind w:left="1434" w:hanging="357"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zawarcia i wykonania umowy o sporządzenie operatu szacunkowego</w:t>
      </w:r>
      <w:r w:rsidRPr="008936D7">
        <w:rPr>
          <w:rFonts w:ascii="Times New Roman" w:hAnsi="Times New Roman" w:cs="Times New Roman"/>
          <w:i/>
          <w:lang w:eastAsia="en-US"/>
        </w:rPr>
        <w:t>,</w:t>
      </w:r>
      <w:r w:rsidRPr="008936D7">
        <w:rPr>
          <w:rFonts w:ascii="Times New Roman" w:hAnsi="Times New Roman" w:cs="Times New Roman"/>
          <w:lang w:eastAsia="en-US"/>
        </w:rPr>
        <w:t xml:space="preserve"> na podstawie art. 6 ust. 1 pkt b Rozporządzenia,</w:t>
      </w:r>
    </w:p>
    <w:p w:rsidR="00897512" w:rsidRPr="008936D7" w:rsidRDefault="00897512" w:rsidP="00897512">
      <w:pPr>
        <w:widowControl/>
        <w:numPr>
          <w:ilvl w:val="0"/>
          <w:numId w:val="18"/>
        </w:numPr>
        <w:ind w:left="143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prowadzenia dokumentacji umowy o sporządzenie operatu szacunkowego oraz jej obsługi księgowej, finansowej i administracyjnej, na podstawie art. 6 ust. 1 pkt c Rozporządzenia,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Wykonawcy mogą być przekazywane innym organom i podmiotom wyłącznie na podstawie obowiązujących przepisów prawa,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Wykonawcy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Wykonawca posiada prawo do: dostępu do treści swoich danych, sprostowania oraz ograniczenia przetwarzania,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Wykonawca ma prawo wniesienia skargi do organu nadzorczego, gdy przetwarzanie danych osobowych jego dotyczących naruszałoby przepisy Rozporządzenia,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 xml:space="preserve">podanie przez Wykonawcę danych osobowych w zakresie wymaganym obowiązującymi przepisami prawa jest obligatoryjne, w pozostałych przypadkach </w:t>
      </w:r>
      <w:r w:rsidRPr="008936D7">
        <w:rPr>
          <w:rFonts w:ascii="Times New Roman" w:hAnsi="Times New Roman" w:cs="Times New Roman"/>
          <w:lang w:eastAsia="en-US"/>
        </w:rPr>
        <w:lastRenderedPageBreak/>
        <w:t>podawanie danych osobowych ma charakter dobrowolny; konsekwencją niepodania danych może być rozwiązanie Umowy.</w:t>
      </w:r>
    </w:p>
    <w:p w:rsidR="00897512" w:rsidRPr="008936D7" w:rsidRDefault="00897512" w:rsidP="00897512">
      <w:pPr>
        <w:widowControl/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ramach wynagrodzenia wskazanego w § 6 ust. 1 Umowy, Wykonawca zobowiązuje się do ewentualnego potwierdzenia aktualności operatu szacunkowego, zgodnie z zasadami określonymi 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:rsidR="00897512" w:rsidRPr="008936D7" w:rsidRDefault="00897512" w:rsidP="00897512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sprawach nieuregulowanych niniejszą umową zastosowanie znajdą odpowiednie przepisy Kodeksu cywilnego, w szczególności art. 627 – 646 k.c. dotyczące umowy </w:t>
      </w:r>
      <w:bookmarkStart w:id="1" w:name="_GoBack"/>
      <w:bookmarkEnd w:id="1"/>
      <w:r w:rsidRPr="008936D7">
        <w:rPr>
          <w:rFonts w:ascii="Times New Roman" w:hAnsi="Times New Roman" w:cs="Times New Roman"/>
        </w:rPr>
        <w:t>o dzieło.</w:t>
      </w:r>
    </w:p>
    <w:p w:rsidR="00897512" w:rsidRPr="008936D7" w:rsidRDefault="00897512" w:rsidP="00897512">
      <w:pPr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:rsidR="00897512" w:rsidRPr="008936D7" w:rsidRDefault="00897512" w:rsidP="00897512">
      <w:pPr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45256F" w:rsidRDefault="00897512" w:rsidP="0045256F">
      <w:pPr>
        <w:tabs>
          <w:tab w:val="left" w:pos="8000"/>
        </w:tabs>
        <w:spacing w:before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 w:rsidR="0045256F">
        <w:rPr>
          <w:rFonts w:ascii="Times New Roman" w:hAnsi="Times New Roman" w:cs="Times New Roman"/>
          <w:b/>
        </w:rPr>
        <w:t xml:space="preserve">                       Wykonawca</w:t>
      </w: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Default="0045256F" w:rsidP="0045256F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256F" w:rsidRDefault="0045256F" w:rsidP="0045256F">
      <w:pPr>
        <w:rPr>
          <w:rFonts w:ascii="Times New Roman" w:hAnsi="Times New Roman" w:cs="Times New Roman"/>
        </w:rPr>
      </w:pPr>
    </w:p>
    <w:p w:rsidR="00897512" w:rsidRPr="0045256F" w:rsidRDefault="00897512" w:rsidP="0045256F">
      <w:pPr>
        <w:rPr>
          <w:rFonts w:ascii="Times New Roman" w:hAnsi="Times New Roman" w:cs="Times New Roman"/>
        </w:rPr>
        <w:sectPr w:rsidR="00897512" w:rsidRPr="0045256F" w:rsidSect="0045256F">
          <w:type w:val="continuous"/>
          <w:pgSz w:w="11900" w:h="16840" w:code="9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219F4" w:rsidRDefault="00C219F4" w:rsidP="00985EA3">
      <w:pPr>
        <w:pStyle w:val="Teksttreci20"/>
        <w:shd w:val="clear" w:color="auto" w:fill="auto"/>
        <w:tabs>
          <w:tab w:val="left" w:leader="dot" w:pos="6741"/>
        </w:tabs>
        <w:spacing w:after="0" w:line="274" w:lineRule="exact"/>
        <w:ind w:firstLine="0"/>
      </w:pPr>
    </w:p>
    <w:sectPr w:rsidR="00C219F4" w:rsidSect="00C24A1F">
      <w:headerReference w:type="default" r:id="rId14"/>
      <w:headerReference w:type="first" r:id="rId15"/>
      <w:pgSz w:w="11900" w:h="16840"/>
      <w:pgMar w:top="2549" w:right="1110" w:bottom="1306" w:left="110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8BE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BEE5" w16cid:durableId="2113AC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D6" w:rsidRDefault="000A3FD6" w:rsidP="00C219F4">
      <w:r>
        <w:separator/>
      </w:r>
    </w:p>
  </w:endnote>
  <w:endnote w:type="continuationSeparator" w:id="0">
    <w:p w:rsidR="000A3FD6" w:rsidRDefault="000A3FD6" w:rsidP="00C2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F" w:rsidRDefault="00452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D6" w:rsidRDefault="000A3FD6"/>
  </w:footnote>
  <w:footnote w:type="continuationSeparator" w:id="0">
    <w:p w:rsidR="000A3FD6" w:rsidRDefault="000A3F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D7" w:rsidRDefault="008936D7">
    <w:pPr>
      <w:pStyle w:val="Nagwek"/>
    </w:pPr>
  </w:p>
  <w:p w:rsidR="008936D7" w:rsidRDefault="008936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5F2F54">
    <w:pPr>
      <w:rPr>
        <w:sz w:val="2"/>
        <w:szCs w:val="2"/>
      </w:rPr>
    </w:pPr>
    <w:r w:rsidRPr="005F2F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9pt;margin-top:73.25pt;width:144.7pt;height:10.8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219F4" w:rsidRDefault="00C219F4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5F2F54">
    <w:pPr>
      <w:rPr>
        <w:sz w:val="2"/>
        <w:szCs w:val="2"/>
      </w:rPr>
    </w:pPr>
    <w:r w:rsidRPr="005F2F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9pt;margin-top:73.25pt;width:105.8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19F4" w:rsidRDefault="00BC628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Kursywa"/>
                    <w:b w:val="0"/>
                    <w:bCs w:val="0"/>
                  </w:rPr>
                  <w:t>załącznik- wzór oferty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ester Szczęśniak">
    <w15:presenceInfo w15:providerId="AD" w15:userId="S-1-5-21-761293764-460044179-2428534110-17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19F4"/>
    <w:rsid w:val="00083721"/>
    <w:rsid w:val="000A3FD6"/>
    <w:rsid w:val="001529C9"/>
    <w:rsid w:val="00301ED8"/>
    <w:rsid w:val="0041702E"/>
    <w:rsid w:val="0045256F"/>
    <w:rsid w:val="004A734D"/>
    <w:rsid w:val="004C76BC"/>
    <w:rsid w:val="005F2F54"/>
    <w:rsid w:val="0069798D"/>
    <w:rsid w:val="007D3803"/>
    <w:rsid w:val="00887C7D"/>
    <w:rsid w:val="008936D7"/>
    <w:rsid w:val="00897512"/>
    <w:rsid w:val="00985EA3"/>
    <w:rsid w:val="009A1E3F"/>
    <w:rsid w:val="00A229A6"/>
    <w:rsid w:val="00B732E7"/>
    <w:rsid w:val="00BB3F4F"/>
    <w:rsid w:val="00BC6287"/>
    <w:rsid w:val="00BE40F7"/>
    <w:rsid w:val="00C219F4"/>
    <w:rsid w:val="00C24A1F"/>
    <w:rsid w:val="00D65976"/>
    <w:rsid w:val="00D94370"/>
    <w:rsid w:val="00E16F4C"/>
    <w:rsid w:val="00E374DF"/>
    <w:rsid w:val="00F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19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k@powiatlowicki.pl" TargetMode="External"/><Relationship Id="rId13" Type="http://schemas.openxmlformats.org/officeDocument/2006/relationships/hyperlink" Target="mailto:miroslaw.kret@powiatlowicki.pl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775B-7276-429D-91E8-C8C6E83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st15</cp:lastModifiedBy>
  <cp:revision>5</cp:revision>
  <dcterms:created xsi:type="dcterms:W3CDTF">2019-08-30T13:04:00Z</dcterms:created>
  <dcterms:modified xsi:type="dcterms:W3CDTF">2019-09-05T11:25:00Z</dcterms:modified>
</cp:coreProperties>
</file>