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45"/>
        <w:tblW w:w="9931" w:type="dxa"/>
        <w:tblBorders>
          <w:top w:val="single" w:sz="8" w:space="0" w:color="DADADA"/>
          <w:left w:val="single" w:sz="8" w:space="0" w:color="DADADA"/>
          <w:bottom w:val="single" w:sz="8" w:space="0" w:color="DADADA"/>
          <w:right w:val="single" w:sz="8" w:space="0" w:color="DADAD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7"/>
        <w:gridCol w:w="7524"/>
      </w:tblGrid>
      <w:tr w:rsidR="00584095" w:rsidRPr="00584095" w:rsidTr="00584095">
        <w:tc>
          <w:tcPr>
            <w:tcW w:w="2407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4095" w:rsidRPr="00584095" w:rsidRDefault="00584095" w:rsidP="00584095">
            <w:pPr>
              <w:spacing w:line="240" w:lineRule="auto"/>
              <w:rPr>
                <w:rFonts w:ascii="PTSerif" w:eastAsia="Times New Roman" w:hAnsi="PTSerif" w:cs="Times New Roman"/>
                <w:color w:val="000000"/>
                <w:sz w:val="27"/>
                <w:szCs w:val="27"/>
                <w:lang w:eastAsia="pl-PL"/>
              </w:rPr>
            </w:pPr>
            <w:r w:rsidRPr="0058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Wymagane dokumenty:</w:t>
            </w:r>
          </w:p>
        </w:tc>
        <w:tc>
          <w:tcPr>
            <w:tcW w:w="7524" w:type="dxa"/>
            <w:tcBorders>
              <w:top w:val="single" w:sz="8" w:space="0" w:color="DADADA"/>
              <w:left w:val="nil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0324" w:rsidRDefault="00584095" w:rsidP="005840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wniosek 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nieodpłatne przyznanie działki </w:t>
            </w:r>
            <w:r w:rsidR="00970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dożywotniego użytkowania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gruntu Skarbu Państwa </w:t>
            </w:r>
            <w:r w:rsidRPr="0058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wraz z załącznikami:</w:t>
            </w:r>
          </w:p>
          <w:p w:rsidR="00584095" w:rsidRPr="00BA0324" w:rsidRDefault="00584095" w:rsidP="005840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</w:t>
            </w:r>
            <w:r w:rsidR="00BA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A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decyzja o przejęci</w:t>
            </w:r>
            <w:r w:rsidR="00BA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 gospodarstwa na rzecz Państwa;</w:t>
            </w:r>
            <w:r w:rsidRPr="00BA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970B9B" w:rsidRPr="00BA0324" w:rsidRDefault="00584095" w:rsidP="00BA0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="00BA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70B9B" w:rsidRPr="00BA0324">
              <w:rPr>
                <w:rFonts w:ascii="Times New Roman" w:hAnsi="Times New Roman" w:cs="Times New Roman"/>
                <w:sz w:val="24"/>
                <w:szCs w:val="24"/>
              </w:rPr>
              <w:t>dokumenty potwierdzające faktyczne władanie przedm</w:t>
            </w:r>
            <w:r w:rsidR="00BA0324">
              <w:rPr>
                <w:rFonts w:ascii="Times New Roman" w:hAnsi="Times New Roman" w:cs="Times New Roman"/>
                <w:sz w:val="24"/>
                <w:szCs w:val="24"/>
              </w:rPr>
              <w:t>iotową nieruchomością.</w:t>
            </w:r>
          </w:p>
          <w:p w:rsidR="00584095" w:rsidRPr="00584095" w:rsidRDefault="00584095" w:rsidP="00584095">
            <w:pPr>
              <w:spacing w:line="240" w:lineRule="auto"/>
              <w:rPr>
                <w:rFonts w:ascii="PTSerif" w:eastAsia="Times New Roman" w:hAnsi="PTSerif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  <w:tr w:rsidR="00584095" w:rsidRPr="00584095" w:rsidTr="00584095">
        <w:tc>
          <w:tcPr>
            <w:tcW w:w="2407" w:type="dxa"/>
            <w:tcBorders>
              <w:top w:val="nil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4095" w:rsidRPr="00584095" w:rsidRDefault="00584095" w:rsidP="00584095">
            <w:pPr>
              <w:spacing w:line="240" w:lineRule="auto"/>
              <w:rPr>
                <w:rFonts w:ascii="PTSerif" w:eastAsia="Times New Roman" w:hAnsi="PTSerif" w:cs="Times New Roman"/>
                <w:color w:val="000000"/>
                <w:sz w:val="27"/>
                <w:szCs w:val="27"/>
                <w:lang w:eastAsia="pl-PL"/>
              </w:rPr>
            </w:pPr>
            <w:r w:rsidRPr="0058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Sposób załatwienia sprawy: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DADADA"/>
              <w:right w:val="single" w:sz="8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4095" w:rsidRPr="00584095" w:rsidRDefault="00584095" w:rsidP="00584095">
            <w:pPr>
              <w:spacing w:line="240" w:lineRule="auto"/>
              <w:rPr>
                <w:rFonts w:ascii="PTSerif" w:eastAsia="Times New Roman" w:hAnsi="PTSerif" w:cs="Times New Roman"/>
                <w:color w:val="000000"/>
                <w:sz w:val="27"/>
                <w:szCs w:val="27"/>
                <w:lang w:eastAsia="pl-PL"/>
              </w:rPr>
            </w:pPr>
            <w:r w:rsidRPr="0058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decyzja administracyjna</w:t>
            </w:r>
          </w:p>
        </w:tc>
      </w:tr>
      <w:tr w:rsidR="00584095" w:rsidRPr="00584095" w:rsidTr="00584095">
        <w:tblPrEx>
          <w:shd w:val="clear" w:color="auto" w:fill="auto"/>
        </w:tblPrEx>
        <w:tc>
          <w:tcPr>
            <w:tcW w:w="2407" w:type="dxa"/>
            <w:tcBorders>
              <w:top w:val="nil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4095" w:rsidRPr="00584095" w:rsidRDefault="00584095" w:rsidP="00584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Opłaty: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DADADA"/>
              <w:right w:val="single" w:sz="8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4095" w:rsidRPr="00584095" w:rsidRDefault="00584095" w:rsidP="00584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584095" w:rsidRPr="00584095" w:rsidTr="00584095">
        <w:tblPrEx>
          <w:shd w:val="clear" w:color="auto" w:fill="auto"/>
        </w:tblPrEx>
        <w:tc>
          <w:tcPr>
            <w:tcW w:w="2407" w:type="dxa"/>
            <w:tcBorders>
              <w:top w:val="nil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4095" w:rsidRPr="00584095" w:rsidRDefault="00584095" w:rsidP="00584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załatwienia sprawy: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DADADA"/>
              <w:right w:val="single" w:sz="8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4095" w:rsidRPr="00584095" w:rsidRDefault="00584095" w:rsidP="005840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sprawy załatwia się niezwłocznie, a wymagające postępowania wyjaśniającego nie później niż w ciągu miesiąca. Sprawy szczególnie skomplikowane – nie później niż dwóch miesięcy od dnia wszczęcia postępowania.</w:t>
            </w:r>
          </w:p>
        </w:tc>
      </w:tr>
      <w:tr w:rsidR="00584095" w:rsidRPr="00584095" w:rsidTr="00584095">
        <w:tblPrEx>
          <w:shd w:val="clear" w:color="auto" w:fill="auto"/>
        </w:tblPrEx>
        <w:tc>
          <w:tcPr>
            <w:tcW w:w="2407" w:type="dxa"/>
            <w:tcBorders>
              <w:top w:val="nil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4095" w:rsidRPr="00584095" w:rsidRDefault="00584095" w:rsidP="00584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Tryb odwoławczy: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DADADA"/>
              <w:right w:val="single" w:sz="8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4095" w:rsidRPr="00584095" w:rsidRDefault="00584095" w:rsidP="00584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Wojewoda Łódzki</w:t>
            </w:r>
          </w:p>
        </w:tc>
      </w:tr>
      <w:tr w:rsidR="00584095" w:rsidRPr="00584095" w:rsidTr="00584095">
        <w:tblPrEx>
          <w:shd w:val="clear" w:color="auto" w:fill="auto"/>
        </w:tblPrEx>
        <w:tc>
          <w:tcPr>
            <w:tcW w:w="2407" w:type="dxa"/>
            <w:tcBorders>
              <w:top w:val="nil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4095" w:rsidRPr="00584095" w:rsidRDefault="00584095" w:rsidP="00584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prawna: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DADADA"/>
              <w:right w:val="single" w:sz="8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0B9B" w:rsidRPr="000E4D20" w:rsidRDefault="00970B9B" w:rsidP="00970B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24">
              <w:rPr>
                <w:rFonts w:ascii="Times New Roman" w:hAnsi="Times New Roman" w:cs="Times New Roman"/>
                <w:sz w:val="24"/>
                <w:szCs w:val="24"/>
              </w:rPr>
              <w:t>art. 118 ust. 2a , 4  ustawy z dnia 20 grudnia 1990 r. o ubezpieczeniu społecznym rolników</w:t>
            </w:r>
            <w:r>
              <w:rPr>
                <w:sz w:val="26"/>
              </w:rPr>
              <w:t xml:space="preserve">  </w:t>
            </w:r>
          </w:p>
          <w:p w:rsidR="00584095" w:rsidRPr="00584095" w:rsidRDefault="00584095" w:rsidP="00584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222A7" w:rsidRPr="00BA0324" w:rsidRDefault="00F26BB5" w:rsidP="00DE11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D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Zwrot działki </w:t>
      </w:r>
      <w:r w:rsidR="000304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dożywotniego użytkowania</w:t>
      </w:r>
      <w:r w:rsidR="003222A7" w:rsidRPr="000E4D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podstawie </w:t>
      </w:r>
      <w:r w:rsidR="00B173E6" w:rsidRPr="00BA0324">
        <w:rPr>
          <w:rFonts w:ascii="Times New Roman" w:hAnsi="Times New Roman" w:cs="Times New Roman"/>
          <w:sz w:val="24"/>
          <w:szCs w:val="24"/>
        </w:rPr>
        <w:t>art. 118 ust. 2a , 4  ustawy z dnia 20 grudnia 1990 r. o ubezpieczeniu społecznym rolników</w:t>
      </w:r>
      <w:r w:rsidR="00BA0324">
        <w:rPr>
          <w:rFonts w:ascii="Times New Roman" w:hAnsi="Times New Roman" w:cs="Times New Roman"/>
          <w:sz w:val="24"/>
          <w:szCs w:val="24"/>
        </w:rPr>
        <w:t>.</w:t>
      </w:r>
    </w:p>
    <w:p w:rsidR="00DE114C" w:rsidRDefault="00DE114C" w:rsidP="00DE1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14C" w:rsidRDefault="00DE114C" w:rsidP="00DE114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114C" w:rsidRDefault="00DE114C" w:rsidP="00DE114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114C" w:rsidRDefault="00DE114C" w:rsidP="00DE114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114C" w:rsidRDefault="00DE114C" w:rsidP="00DE114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114C" w:rsidRDefault="00DE114C" w:rsidP="00DE114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114C" w:rsidRDefault="00DE114C" w:rsidP="00DE114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114C" w:rsidRDefault="00DE114C" w:rsidP="00DE114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DE114C" w:rsidSect="00A37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84095"/>
    <w:rsid w:val="000304BD"/>
    <w:rsid w:val="000A333B"/>
    <w:rsid w:val="000E4D20"/>
    <w:rsid w:val="003222A7"/>
    <w:rsid w:val="00584095"/>
    <w:rsid w:val="00802FDD"/>
    <w:rsid w:val="0087049C"/>
    <w:rsid w:val="00944255"/>
    <w:rsid w:val="00970B9B"/>
    <w:rsid w:val="00A37344"/>
    <w:rsid w:val="00B173E6"/>
    <w:rsid w:val="00BA0324"/>
    <w:rsid w:val="00CD6518"/>
    <w:rsid w:val="00DE114C"/>
    <w:rsid w:val="00F2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8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rykaprzycisktekst">
    <w:name w:val="metryka_przycisk_tekst"/>
    <w:basedOn w:val="Domylnaczcionkaakapitu"/>
    <w:rsid w:val="00584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ST16</dc:creator>
  <cp:lastModifiedBy>Karmio</cp:lastModifiedBy>
  <cp:revision>2</cp:revision>
  <dcterms:created xsi:type="dcterms:W3CDTF">2020-03-13T07:12:00Z</dcterms:created>
  <dcterms:modified xsi:type="dcterms:W3CDTF">2020-03-13T07:12:00Z</dcterms:modified>
</cp:coreProperties>
</file>