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0AA1" w14:textId="55DD4909" w:rsidR="007B031B" w:rsidRDefault="007B031B" w:rsidP="00E34B12">
      <w:pPr>
        <w:spacing w:after="0" w:line="23" w:lineRule="atLeast"/>
        <w:ind w:left="320"/>
        <w:rPr>
          <w:rFonts w:ascii="Arial" w:hAnsi="Arial" w:cs="Arial"/>
        </w:rPr>
      </w:pPr>
    </w:p>
    <w:p w14:paraId="2547BA6F" w14:textId="77777777" w:rsidR="001C46D0" w:rsidRPr="00960AF4" w:rsidRDefault="001C46D0" w:rsidP="00E34B12">
      <w:pPr>
        <w:spacing w:after="0" w:line="23" w:lineRule="atLeast"/>
        <w:ind w:left="320"/>
        <w:rPr>
          <w:rFonts w:ascii="Arial" w:hAnsi="Arial" w:cs="Arial"/>
        </w:rPr>
      </w:pPr>
    </w:p>
    <w:p w14:paraId="7132FC43" w14:textId="07304B16" w:rsidR="00126220" w:rsidRPr="00960AF4" w:rsidRDefault="00126220" w:rsidP="00126220">
      <w:pPr>
        <w:spacing w:after="0" w:line="360" w:lineRule="auto"/>
        <w:rPr>
          <w:rFonts w:ascii="Arial" w:hAnsi="Arial" w:cs="Arial"/>
        </w:rPr>
      </w:pPr>
      <w:r w:rsidRPr="00960AF4">
        <w:rPr>
          <w:rFonts w:ascii="Arial" w:hAnsi="Arial" w:cs="Arial"/>
        </w:rPr>
        <w:t>Nr sprawy: IZP.272.</w:t>
      </w:r>
      <w:r w:rsidR="008B7861">
        <w:rPr>
          <w:rFonts w:ascii="Arial" w:hAnsi="Arial" w:cs="Arial"/>
        </w:rPr>
        <w:t>1</w:t>
      </w:r>
      <w:r w:rsidR="00F66B63">
        <w:rPr>
          <w:rFonts w:ascii="Arial" w:hAnsi="Arial" w:cs="Arial"/>
        </w:rPr>
        <w:t>7</w:t>
      </w:r>
      <w:r w:rsidRPr="00960AF4">
        <w:rPr>
          <w:rFonts w:ascii="Arial" w:hAnsi="Arial" w:cs="Arial"/>
        </w:rPr>
        <w:t>.202</w:t>
      </w:r>
      <w:r>
        <w:rPr>
          <w:rFonts w:ascii="Arial" w:hAnsi="Arial" w:cs="Arial"/>
        </w:rPr>
        <w:t>2</w:t>
      </w:r>
    </w:p>
    <w:p w14:paraId="4C048083" w14:textId="77777777" w:rsidR="00126220" w:rsidRPr="00960AF4" w:rsidRDefault="00126220" w:rsidP="00126220">
      <w:pPr>
        <w:spacing w:after="0" w:line="360" w:lineRule="auto"/>
        <w:jc w:val="center"/>
        <w:rPr>
          <w:rFonts w:ascii="Arial" w:hAnsi="Arial" w:cs="Arial"/>
        </w:rPr>
      </w:pPr>
    </w:p>
    <w:p w14:paraId="63C30A43" w14:textId="77777777" w:rsidR="00126220" w:rsidRPr="00960AF4" w:rsidRDefault="00126220" w:rsidP="00126220">
      <w:pPr>
        <w:spacing w:after="0" w:line="360" w:lineRule="auto"/>
        <w:jc w:val="center"/>
        <w:rPr>
          <w:rFonts w:ascii="Arial" w:hAnsi="Arial" w:cs="Arial"/>
        </w:rPr>
      </w:pPr>
    </w:p>
    <w:p w14:paraId="4C6DA307" w14:textId="77777777" w:rsidR="00126220" w:rsidRDefault="00126220" w:rsidP="00126220">
      <w:pPr>
        <w:spacing w:after="0" w:line="360" w:lineRule="auto"/>
        <w:jc w:val="center"/>
        <w:rPr>
          <w:rFonts w:ascii="Arial" w:hAnsi="Arial" w:cs="Arial"/>
        </w:rPr>
      </w:pPr>
    </w:p>
    <w:p w14:paraId="25141298" w14:textId="77777777" w:rsidR="00126220" w:rsidRPr="0072069D" w:rsidRDefault="00126220" w:rsidP="00126220">
      <w:pPr>
        <w:spacing w:after="0" w:line="360" w:lineRule="auto"/>
        <w:jc w:val="center"/>
        <w:rPr>
          <w:rFonts w:ascii="Arial" w:hAnsi="Arial" w:cs="Arial"/>
        </w:rPr>
      </w:pPr>
    </w:p>
    <w:p w14:paraId="0E1A1CE6" w14:textId="77777777" w:rsidR="00126220" w:rsidRPr="0072069D" w:rsidRDefault="00126220" w:rsidP="00126220">
      <w:pPr>
        <w:spacing w:after="0" w:line="360" w:lineRule="auto"/>
        <w:jc w:val="center"/>
        <w:rPr>
          <w:rFonts w:ascii="Arial" w:hAnsi="Arial" w:cs="Arial"/>
        </w:rPr>
      </w:pPr>
      <w:r w:rsidRPr="0072069D">
        <w:rPr>
          <w:rFonts w:ascii="Arial" w:hAnsi="Arial" w:cs="Arial"/>
        </w:rPr>
        <w:t xml:space="preserve">Zamawiający: </w:t>
      </w:r>
    </w:p>
    <w:p w14:paraId="1AD36891" w14:textId="77777777" w:rsidR="00126220" w:rsidRPr="0072069D" w:rsidRDefault="00126220" w:rsidP="00126220">
      <w:pPr>
        <w:spacing w:after="0" w:line="360" w:lineRule="auto"/>
        <w:jc w:val="center"/>
        <w:rPr>
          <w:rFonts w:ascii="Arial" w:hAnsi="Arial" w:cs="Arial"/>
        </w:rPr>
      </w:pPr>
      <w:r w:rsidRPr="0072069D">
        <w:rPr>
          <w:rFonts w:ascii="Arial" w:hAnsi="Arial" w:cs="Arial"/>
          <w:b/>
          <w:bCs/>
        </w:rPr>
        <w:t>Powiat Łowicki</w:t>
      </w:r>
    </w:p>
    <w:p w14:paraId="3B5F4151" w14:textId="77777777" w:rsidR="00126220" w:rsidRPr="0072069D" w:rsidRDefault="00126220" w:rsidP="00126220">
      <w:pPr>
        <w:spacing w:after="0" w:line="360" w:lineRule="auto"/>
        <w:rPr>
          <w:rFonts w:ascii="Arial" w:hAnsi="Arial" w:cs="Arial"/>
        </w:rPr>
      </w:pPr>
    </w:p>
    <w:p w14:paraId="50599492" w14:textId="77777777" w:rsidR="00126220" w:rsidRPr="0072069D" w:rsidRDefault="00126220" w:rsidP="00126220">
      <w:pPr>
        <w:spacing w:after="0" w:line="360" w:lineRule="auto"/>
        <w:rPr>
          <w:rFonts w:ascii="Arial" w:hAnsi="Arial" w:cs="Arial"/>
        </w:rPr>
      </w:pPr>
    </w:p>
    <w:p w14:paraId="17A57E35" w14:textId="77777777" w:rsidR="00126220" w:rsidRDefault="00126220" w:rsidP="00126220">
      <w:pPr>
        <w:spacing w:after="0" w:line="360" w:lineRule="auto"/>
        <w:rPr>
          <w:rFonts w:ascii="Arial" w:hAnsi="Arial" w:cs="Arial"/>
        </w:rPr>
      </w:pPr>
    </w:p>
    <w:p w14:paraId="42E77093" w14:textId="77777777" w:rsidR="00126220" w:rsidRDefault="00126220" w:rsidP="00126220">
      <w:pPr>
        <w:spacing w:after="0" w:line="360" w:lineRule="auto"/>
        <w:rPr>
          <w:rFonts w:ascii="Arial" w:hAnsi="Arial" w:cs="Arial"/>
        </w:rPr>
      </w:pPr>
    </w:p>
    <w:p w14:paraId="43D68F85" w14:textId="77777777" w:rsidR="00126220" w:rsidRPr="00960AF4" w:rsidRDefault="00126220" w:rsidP="00126220">
      <w:pPr>
        <w:spacing w:after="0" w:line="360" w:lineRule="auto"/>
        <w:rPr>
          <w:rFonts w:ascii="Arial" w:hAnsi="Arial" w:cs="Arial"/>
        </w:rPr>
      </w:pPr>
    </w:p>
    <w:p w14:paraId="194CAC2C" w14:textId="77777777" w:rsidR="00126220" w:rsidRDefault="00126220" w:rsidP="00126220">
      <w:pPr>
        <w:spacing w:after="0" w:line="360" w:lineRule="auto"/>
        <w:jc w:val="center"/>
        <w:rPr>
          <w:rFonts w:ascii="Arial" w:hAnsi="Arial" w:cs="Arial"/>
          <w:b/>
          <w:bCs/>
        </w:rPr>
      </w:pPr>
    </w:p>
    <w:p w14:paraId="2D75D912" w14:textId="77777777" w:rsidR="00126220" w:rsidRPr="00960AF4" w:rsidRDefault="00126220" w:rsidP="00126220">
      <w:pPr>
        <w:spacing w:after="0" w:line="360" w:lineRule="auto"/>
        <w:jc w:val="center"/>
        <w:rPr>
          <w:rFonts w:ascii="Arial" w:hAnsi="Arial" w:cs="Arial"/>
          <w:b/>
          <w:bCs/>
        </w:rPr>
      </w:pPr>
      <w:r w:rsidRPr="00960AF4">
        <w:rPr>
          <w:rFonts w:ascii="Arial" w:hAnsi="Arial" w:cs="Arial"/>
          <w:b/>
          <w:bCs/>
        </w:rPr>
        <w:t>SPECYFIKACJA WARUNKÓW ZAMÓWIENIA</w:t>
      </w:r>
    </w:p>
    <w:p w14:paraId="1D154D26" w14:textId="77777777" w:rsidR="00126220" w:rsidRDefault="00126220" w:rsidP="00126220">
      <w:pPr>
        <w:spacing w:after="0" w:line="360" w:lineRule="auto"/>
        <w:jc w:val="center"/>
        <w:rPr>
          <w:rFonts w:ascii="Arial" w:hAnsi="Arial" w:cs="Arial"/>
          <w:b/>
        </w:rPr>
      </w:pPr>
      <w:r w:rsidRPr="00960AF4">
        <w:rPr>
          <w:rFonts w:ascii="Arial" w:hAnsi="Arial" w:cs="Arial"/>
          <w:b/>
        </w:rPr>
        <w:t>w postępowaniu o udzielenie zamówienia publicznego, którego przedmiotem jest:</w:t>
      </w:r>
    </w:p>
    <w:p w14:paraId="745533B5" w14:textId="41582B42" w:rsidR="007B031B" w:rsidRPr="0072069D" w:rsidRDefault="0072069D" w:rsidP="00E34B12">
      <w:pPr>
        <w:spacing w:after="0" w:line="23" w:lineRule="atLeast"/>
        <w:ind w:left="320"/>
        <w:rPr>
          <w:rFonts w:ascii="Arial" w:hAnsi="Arial" w:cs="Arial"/>
          <w:b/>
          <w:bCs/>
        </w:rPr>
      </w:pPr>
      <w:r w:rsidRPr="0072069D">
        <w:rPr>
          <w:rFonts w:ascii="Arial" w:hAnsi="Arial" w:cs="Arial"/>
          <w:b/>
          <w:bCs/>
        </w:rPr>
        <w:t>„Przebudowa i remont izby przyjęć szpitala Zespołu Opieki Zdrowotnej  w Łowiczu”</w:t>
      </w:r>
    </w:p>
    <w:p w14:paraId="37275F8C" w14:textId="77777777" w:rsidR="007B031B" w:rsidRPr="00960AF4" w:rsidRDefault="007B031B" w:rsidP="00E34B12">
      <w:pPr>
        <w:spacing w:after="0" w:line="23" w:lineRule="atLeast"/>
        <w:ind w:left="320"/>
        <w:rPr>
          <w:rFonts w:ascii="Arial" w:hAnsi="Arial" w:cs="Arial"/>
        </w:rPr>
      </w:pPr>
    </w:p>
    <w:p w14:paraId="38F1027D" w14:textId="77777777" w:rsidR="007B031B" w:rsidRPr="00960AF4" w:rsidRDefault="007B031B" w:rsidP="00E34B12">
      <w:pPr>
        <w:spacing w:after="0" w:line="23" w:lineRule="atLeast"/>
        <w:ind w:left="320"/>
        <w:rPr>
          <w:rFonts w:ascii="Arial" w:hAnsi="Arial" w:cs="Arial"/>
        </w:rPr>
      </w:pPr>
    </w:p>
    <w:p w14:paraId="401B43F1" w14:textId="0EC9147E" w:rsidR="007B031B" w:rsidRPr="00960AF4" w:rsidRDefault="007B031B" w:rsidP="00E34B12">
      <w:pPr>
        <w:spacing w:after="0" w:line="23" w:lineRule="atLeast"/>
        <w:jc w:val="center"/>
        <w:rPr>
          <w:rFonts w:ascii="Arial" w:hAnsi="Arial" w:cs="Arial"/>
        </w:rPr>
      </w:pPr>
    </w:p>
    <w:p w14:paraId="5323E40A" w14:textId="286771D9" w:rsidR="007B031B" w:rsidRDefault="007B031B" w:rsidP="00E34B12">
      <w:pPr>
        <w:spacing w:after="0" w:line="23" w:lineRule="atLeast"/>
        <w:jc w:val="center"/>
        <w:rPr>
          <w:rFonts w:ascii="Arial" w:hAnsi="Arial" w:cs="Arial"/>
        </w:rPr>
      </w:pPr>
    </w:p>
    <w:p w14:paraId="23875292" w14:textId="1977827C" w:rsidR="00E34B12" w:rsidRDefault="00E34B12" w:rsidP="00E34B12">
      <w:pPr>
        <w:spacing w:after="0" w:line="23" w:lineRule="atLeast"/>
        <w:jc w:val="center"/>
        <w:rPr>
          <w:rFonts w:ascii="Arial" w:hAnsi="Arial" w:cs="Arial"/>
        </w:rPr>
      </w:pPr>
    </w:p>
    <w:p w14:paraId="18D5818D" w14:textId="51D7C208" w:rsidR="00E34B12" w:rsidRDefault="00E34B12" w:rsidP="00E34B12">
      <w:pPr>
        <w:spacing w:after="0" w:line="23" w:lineRule="atLeast"/>
        <w:jc w:val="center"/>
        <w:rPr>
          <w:rFonts w:ascii="Arial" w:hAnsi="Arial" w:cs="Arial"/>
        </w:rPr>
      </w:pPr>
    </w:p>
    <w:p w14:paraId="5D3B9581" w14:textId="51E36595" w:rsidR="00E34B12" w:rsidRDefault="00E34B12" w:rsidP="00E34B12">
      <w:pPr>
        <w:spacing w:after="0" w:line="23" w:lineRule="atLeast"/>
        <w:jc w:val="center"/>
        <w:rPr>
          <w:rFonts w:ascii="Arial" w:hAnsi="Arial" w:cs="Arial"/>
        </w:rPr>
      </w:pPr>
    </w:p>
    <w:p w14:paraId="1BBCD84D" w14:textId="36C2CD47" w:rsidR="00E34B12" w:rsidRDefault="00E34B12" w:rsidP="00E34B12">
      <w:pPr>
        <w:spacing w:after="0" w:line="23" w:lineRule="atLeast"/>
        <w:jc w:val="center"/>
        <w:rPr>
          <w:rFonts w:ascii="Arial" w:hAnsi="Arial" w:cs="Arial"/>
        </w:rPr>
      </w:pPr>
    </w:p>
    <w:p w14:paraId="6A49E552" w14:textId="2FEF7466" w:rsidR="00E34B12" w:rsidRDefault="00E34B12" w:rsidP="00E34B12">
      <w:pPr>
        <w:spacing w:after="0" w:line="23" w:lineRule="atLeast"/>
        <w:jc w:val="center"/>
        <w:rPr>
          <w:rFonts w:ascii="Arial" w:hAnsi="Arial" w:cs="Arial"/>
        </w:rPr>
      </w:pPr>
    </w:p>
    <w:p w14:paraId="10513F54" w14:textId="17F73DEE" w:rsidR="00E34B12" w:rsidRDefault="00E34B12" w:rsidP="00E34B12">
      <w:pPr>
        <w:spacing w:after="0" w:line="23" w:lineRule="atLeast"/>
        <w:jc w:val="center"/>
        <w:rPr>
          <w:rFonts w:ascii="Arial" w:hAnsi="Arial" w:cs="Arial"/>
        </w:rPr>
      </w:pPr>
    </w:p>
    <w:p w14:paraId="030F80B9" w14:textId="04C9E199" w:rsidR="00E34B12" w:rsidRDefault="00E34B12" w:rsidP="00E34B12">
      <w:pPr>
        <w:spacing w:after="0" w:line="23" w:lineRule="atLeast"/>
        <w:jc w:val="center"/>
        <w:rPr>
          <w:rFonts w:ascii="Arial" w:hAnsi="Arial" w:cs="Arial"/>
        </w:rPr>
      </w:pPr>
    </w:p>
    <w:p w14:paraId="4FE05A63" w14:textId="6CF87473" w:rsidR="00E34B12" w:rsidRDefault="00E34B12" w:rsidP="00E34B12">
      <w:pPr>
        <w:spacing w:after="0" w:line="23" w:lineRule="atLeast"/>
        <w:jc w:val="center"/>
        <w:rPr>
          <w:rFonts w:ascii="Arial" w:hAnsi="Arial" w:cs="Arial"/>
        </w:rPr>
      </w:pPr>
    </w:p>
    <w:p w14:paraId="1298514C" w14:textId="78738B46" w:rsidR="00E34B12" w:rsidRDefault="00E34B12" w:rsidP="00E34B12">
      <w:pPr>
        <w:spacing w:after="0" w:line="23" w:lineRule="atLeast"/>
        <w:jc w:val="center"/>
        <w:rPr>
          <w:rFonts w:ascii="Arial" w:hAnsi="Arial" w:cs="Arial"/>
        </w:rPr>
      </w:pPr>
    </w:p>
    <w:p w14:paraId="03B30541" w14:textId="2A8AF179" w:rsidR="00E34B12" w:rsidRDefault="00E34B12" w:rsidP="00E34B12">
      <w:pPr>
        <w:spacing w:after="0" w:line="23" w:lineRule="atLeast"/>
        <w:jc w:val="center"/>
        <w:rPr>
          <w:rFonts w:ascii="Arial" w:hAnsi="Arial" w:cs="Arial"/>
        </w:rPr>
      </w:pPr>
    </w:p>
    <w:p w14:paraId="2F5E734B" w14:textId="3B7B5D64" w:rsidR="00126220" w:rsidRDefault="00126220" w:rsidP="00E34B12">
      <w:pPr>
        <w:spacing w:after="0" w:line="23" w:lineRule="atLeast"/>
        <w:jc w:val="center"/>
        <w:rPr>
          <w:rFonts w:ascii="Arial" w:hAnsi="Arial" w:cs="Arial"/>
        </w:rPr>
      </w:pPr>
    </w:p>
    <w:p w14:paraId="06BA9E59" w14:textId="405967B7" w:rsidR="00126220" w:rsidRDefault="00126220" w:rsidP="00E34B12">
      <w:pPr>
        <w:spacing w:after="0" w:line="23" w:lineRule="atLeast"/>
        <w:jc w:val="center"/>
        <w:rPr>
          <w:rFonts w:ascii="Arial" w:hAnsi="Arial" w:cs="Arial"/>
        </w:rPr>
      </w:pPr>
    </w:p>
    <w:p w14:paraId="40ECB7D7" w14:textId="54557D35" w:rsidR="00126220" w:rsidRDefault="00126220" w:rsidP="00E34B12">
      <w:pPr>
        <w:spacing w:after="0" w:line="23" w:lineRule="atLeast"/>
        <w:jc w:val="center"/>
        <w:rPr>
          <w:rFonts w:ascii="Arial" w:hAnsi="Arial" w:cs="Arial"/>
        </w:rPr>
      </w:pPr>
    </w:p>
    <w:p w14:paraId="6EB14CBE" w14:textId="22DA03D8" w:rsidR="00126220" w:rsidRDefault="00126220" w:rsidP="00E34B12">
      <w:pPr>
        <w:spacing w:after="0" w:line="23" w:lineRule="atLeast"/>
        <w:jc w:val="center"/>
        <w:rPr>
          <w:rFonts w:ascii="Arial" w:hAnsi="Arial" w:cs="Arial"/>
        </w:rPr>
      </w:pPr>
    </w:p>
    <w:p w14:paraId="20D241D3" w14:textId="3D33F2A6" w:rsidR="00126220" w:rsidRDefault="00126220" w:rsidP="00E34B12">
      <w:pPr>
        <w:spacing w:after="0" w:line="23" w:lineRule="atLeast"/>
        <w:jc w:val="center"/>
        <w:rPr>
          <w:rFonts w:ascii="Arial" w:hAnsi="Arial" w:cs="Arial"/>
        </w:rPr>
      </w:pPr>
    </w:p>
    <w:p w14:paraId="0CF0B096" w14:textId="77777777" w:rsidR="00126220" w:rsidRDefault="00126220" w:rsidP="00E34B12">
      <w:pPr>
        <w:spacing w:after="0" w:line="23" w:lineRule="atLeast"/>
        <w:jc w:val="center"/>
        <w:rPr>
          <w:rFonts w:ascii="Arial" w:hAnsi="Arial" w:cs="Arial"/>
        </w:rPr>
      </w:pPr>
    </w:p>
    <w:p w14:paraId="1265D33D" w14:textId="0D0D54D8" w:rsidR="00E34B12" w:rsidRDefault="00E34B12" w:rsidP="00E34B12">
      <w:pPr>
        <w:spacing w:after="0" w:line="23" w:lineRule="atLeast"/>
        <w:jc w:val="center"/>
        <w:rPr>
          <w:rFonts w:ascii="Arial" w:hAnsi="Arial" w:cs="Arial"/>
        </w:rPr>
      </w:pPr>
    </w:p>
    <w:p w14:paraId="537CA108" w14:textId="6F3AA371" w:rsidR="008B7861" w:rsidRDefault="008B7861" w:rsidP="00E34B12">
      <w:pPr>
        <w:spacing w:after="0" w:line="23" w:lineRule="atLeast"/>
        <w:jc w:val="center"/>
        <w:rPr>
          <w:rFonts w:ascii="Arial" w:hAnsi="Arial" w:cs="Arial"/>
        </w:rPr>
      </w:pPr>
    </w:p>
    <w:p w14:paraId="379D29B3" w14:textId="77777777" w:rsidR="008B7861" w:rsidRDefault="008B7861" w:rsidP="00E34B12">
      <w:pPr>
        <w:spacing w:after="0" w:line="23" w:lineRule="atLeast"/>
        <w:jc w:val="center"/>
        <w:rPr>
          <w:rFonts w:ascii="Arial" w:hAnsi="Arial" w:cs="Arial"/>
        </w:rPr>
      </w:pPr>
    </w:p>
    <w:p w14:paraId="3F331CCC" w14:textId="7C4319F5" w:rsidR="00E34B12" w:rsidRDefault="00E34B12" w:rsidP="00E34B12">
      <w:pPr>
        <w:spacing w:after="0" w:line="23" w:lineRule="atLeast"/>
        <w:jc w:val="center"/>
        <w:rPr>
          <w:rFonts w:ascii="Arial" w:hAnsi="Arial" w:cs="Arial"/>
        </w:rPr>
      </w:pPr>
    </w:p>
    <w:p w14:paraId="3547D799" w14:textId="2026CB58" w:rsidR="0072069D" w:rsidRDefault="0072069D" w:rsidP="00E34B12">
      <w:pPr>
        <w:spacing w:after="0" w:line="23" w:lineRule="atLeast"/>
        <w:jc w:val="center"/>
        <w:rPr>
          <w:rFonts w:ascii="Arial" w:hAnsi="Arial" w:cs="Arial"/>
        </w:rPr>
      </w:pPr>
    </w:p>
    <w:p w14:paraId="0B53C2BE" w14:textId="2762A959" w:rsidR="0072069D" w:rsidRDefault="0072069D" w:rsidP="00E34B12">
      <w:pPr>
        <w:spacing w:after="0" w:line="23" w:lineRule="atLeast"/>
        <w:jc w:val="center"/>
        <w:rPr>
          <w:rFonts w:ascii="Arial" w:hAnsi="Arial" w:cs="Arial"/>
        </w:rPr>
      </w:pPr>
    </w:p>
    <w:p w14:paraId="0F078943" w14:textId="2F297F38" w:rsidR="0072069D" w:rsidRDefault="0072069D" w:rsidP="00E34B12">
      <w:pPr>
        <w:spacing w:after="0" w:line="23" w:lineRule="atLeast"/>
        <w:jc w:val="center"/>
        <w:rPr>
          <w:rFonts w:ascii="Arial" w:hAnsi="Arial" w:cs="Arial"/>
        </w:rPr>
      </w:pPr>
    </w:p>
    <w:p w14:paraId="660263CE" w14:textId="77777777" w:rsidR="0072069D" w:rsidRDefault="0072069D" w:rsidP="00E34B12">
      <w:pPr>
        <w:spacing w:after="0" w:line="23" w:lineRule="atLeast"/>
        <w:jc w:val="center"/>
        <w:rPr>
          <w:rFonts w:ascii="Arial" w:hAnsi="Arial" w:cs="Arial"/>
        </w:rPr>
      </w:pPr>
    </w:p>
    <w:p w14:paraId="6B04A15B" w14:textId="77777777" w:rsidR="005E1CC8" w:rsidRPr="00960AF4" w:rsidRDefault="005E1CC8" w:rsidP="001278D6">
      <w:pPr>
        <w:spacing w:after="0" w:line="23" w:lineRule="atLeast"/>
        <w:rPr>
          <w:rFonts w:ascii="Arial" w:hAnsi="Arial" w:cs="Arial"/>
        </w:rPr>
      </w:pPr>
    </w:p>
    <w:p w14:paraId="47BBB7EF" w14:textId="4D2ADDAC" w:rsidR="007B031B" w:rsidRPr="00960AF4" w:rsidRDefault="007B031B" w:rsidP="00E34B12">
      <w:pPr>
        <w:pStyle w:val="Akapitzlist"/>
        <w:numPr>
          <w:ilvl w:val="0"/>
          <w:numId w:val="20"/>
        </w:numPr>
        <w:spacing w:after="0" w:line="23" w:lineRule="atLeast"/>
        <w:ind w:left="284" w:hanging="284"/>
        <w:rPr>
          <w:rFonts w:ascii="Arial" w:hAnsi="Arial" w:cs="Arial"/>
          <w:b/>
          <w:bCs/>
          <w:lang w:bidi="pl-PL"/>
        </w:rPr>
      </w:pPr>
      <w:bookmarkStart w:id="0" w:name="bookmark22"/>
      <w:r w:rsidRPr="00960AF4">
        <w:rPr>
          <w:rFonts w:ascii="Arial" w:hAnsi="Arial" w:cs="Arial"/>
          <w:b/>
          <w:bCs/>
          <w:lang w:bidi="pl-PL"/>
        </w:rPr>
        <w:lastRenderedPageBreak/>
        <w:t>Nazwa</w:t>
      </w:r>
      <w:r w:rsidR="0073051E" w:rsidRPr="00960AF4">
        <w:rPr>
          <w:rFonts w:ascii="Arial" w:hAnsi="Arial" w:cs="Arial"/>
          <w:b/>
          <w:bCs/>
          <w:lang w:bidi="pl-PL"/>
        </w:rPr>
        <w:t xml:space="preserve">, </w:t>
      </w:r>
      <w:r w:rsidRPr="00960AF4">
        <w:rPr>
          <w:rFonts w:ascii="Arial" w:hAnsi="Arial" w:cs="Arial"/>
          <w:b/>
          <w:bCs/>
          <w:lang w:bidi="pl-PL"/>
        </w:rPr>
        <w:t xml:space="preserve">adres </w:t>
      </w:r>
      <w:r w:rsidR="0073051E" w:rsidRPr="00960AF4">
        <w:rPr>
          <w:rFonts w:ascii="Arial" w:hAnsi="Arial" w:cs="Arial"/>
          <w:b/>
          <w:bCs/>
          <w:lang w:bidi="pl-PL"/>
        </w:rPr>
        <w:t xml:space="preserve">oraz dane kontaktowe </w:t>
      </w:r>
      <w:r w:rsidRPr="00960AF4">
        <w:rPr>
          <w:rFonts w:ascii="Arial" w:hAnsi="Arial" w:cs="Arial"/>
          <w:b/>
          <w:bCs/>
          <w:lang w:bidi="pl-PL"/>
        </w:rPr>
        <w:t>Zamawiającego</w:t>
      </w:r>
      <w:bookmarkEnd w:id="0"/>
    </w:p>
    <w:p w14:paraId="0086F398" w14:textId="77777777" w:rsidR="002F020E" w:rsidRPr="00960AF4" w:rsidRDefault="002F020E" w:rsidP="00E34B12">
      <w:pPr>
        <w:pStyle w:val="Akapitzlist"/>
        <w:spacing w:after="0" w:line="23" w:lineRule="atLeast"/>
        <w:ind w:left="1080"/>
        <w:rPr>
          <w:rFonts w:ascii="Arial" w:hAnsi="Arial" w:cs="Arial"/>
          <w:b/>
          <w:bCs/>
          <w:lang w:bidi="pl-PL"/>
        </w:rPr>
      </w:pPr>
    </w:p>
    <w:p w14:paraId="078C2B23" w14:textId="77777777" w:rsidR="007B031B" w:rsidRPr="00D73557" w:rsidRDefault="007B031B" w:rsidP="00D73557">
      <w:pPr>
        <w:spacing w:after="0" w:line="360" w:lineRule="auto"/>
        <w:rPr>
          <w:rFonts w:ascii="Arial" w:hAnsi="Arial" w:cs="Arial"/>
          <w:lang w:bidi="pl-PL"/>
        </w:rPr>
      </w:pPr>
      <w:r w:rsidRPr="00D73557">
        <w:rPr>
          <w:rFonts w:ascii="Arial" w:hAnsi="Arial" w:cs="Arial"/>
          <w:lang w:bidi="pl-PL"/>
        </w:rPr>
        <w:t>Nazwa oraz adres Zamawiającego:</w:t>
      </w:r>
      <w:r w:rsidRPr="00D73557">
        <w:rPr>
          <w:rFonts w:ascii="Arial" w:hAnsi="Arial" w:cs="Arial"/>
          <w:lang w:bidi="pl-PL"/>
        </w:rPr>
        <w:tab/>
      </w:r>
    </w:p>
    <w:p w14:paraId="53526F17" w14:textId="77777777" w:rsidR="009C105B" w:rsidRPr="00D73557" w:rsidRDefault="009C105B" w:rsidP="00D73557">
      <w:pPr>
        <w:spacing w:after="0" w:line="360" w:lineRule="auto"/>
        <w:rPr>
          <w:rFonts w:ascii="Arial" w:hAnsi="Arial" w:cs="Arial"/>
        </w:rPr>
      </w:pPr>
      <w:r w:rsidRPr="00D73557">
        <w:rPr>
          <w:rFonts w:ascii="Arial" w:hAnsi="Arial" w:cs="Arial"/>
        </w:rPr>
        <w:t>Powiat Łowicki</w:t>
      </w:r>
    </w:p>
    <w:p w14:paraId="1C7CB97F" w14:textId="77777777" w:rsidR="009C105B" w:rsidRPr="00D73557" w:rsidRDefault="009C105B" w:rsidP="00D73557">
      <w:pPr>
        <w:spacing w:after="0" w:line="360" w:lineRule="auto"/>
        <w:rPr>
          <w:rFonts w:ascii="Arial" w:hAnsi="Arial" w:cs="Arial"/>
        </w:rPr>
      </w:pPr>
      <w:r w:rsidRPr="00D73557">
        <w:rPr>
          <w:rFonts w:ascii="Arial" w:hAnsi="Arial" w:cs="Arial"/>
        </w:rPr>
        <w:t xml:space="preserve">ul. Stanisławskiego 30, </w:t>
      </w:r>
    </w:p>
    <w:p w14:paraId="77E50570" w14:textId="77777777" w:rsidR="009C105B" w:rsidRPr="00D73557" w:rsidRDefault="009C105B" w:rsidP="00D73557">
      <w:pPr>
        <w:spacing w:after="0" w:line="360" w:lineRule="auto"/>
        <w:rPr>
          <w:rFonts w:ascii="Arial" w:hAnsi="Arial" w:cs="Arial"/>
        </w:rPr>
      </w:pPr>
      <w:r w:rsidRPr="00D73557">
        <w:rPr>
          <w:rFonts w:ascii="Arial" w:hAnsi="Arial" w:cs="Arial"/>
        </w:rPr>
        <w:t>99-400 Łowicz.</w:t>
      </w:r>
    </w:p>
    <w:p w14:paraId="275F92FE" w14:textId="7FCAF6A0" w:rsidR="007B031B" w:rsidRPr="00681DFD" w:rsidRDefault="007B031B" w:rsidP="00D73557">
      <w:pPr>
        <w:spacing w:after="0" w:line="360" w:lineRule="auto"/>
        <w:rPr>
          <w:rFonts w:ascii="Arial" w:hAnsi="Arial" w:cs="Arial"/>
          <w:lang w:bidi="pl-PL"/>
        </w:rPr>
      </w:pPr>
      <w:r w:rsidRPr="00681DFD">
        <w:rPr>
          <w:rFonts w:ascii="Arial" w:hAnsi="Arial" w:cs="Arial"/>
          <w:lang w:bidi="pl-PL"/>
        </w:rPr>
        <w:t>Numer tel.:</w:t>
      </w:r>
      <w:r w:rsidR="00B3094A" w:rsidRPr="00681DFD">
        <w:rPr>
          <w:rFonts w:ascii="Arial" w:hAnsi="Arial" w:cs="Arial"/>
          <w:lang w:bidi="pl-PL"/>
        </w:rPr>
        <w:t xml:space="preserve"> 46 811 53 00</w:t>
      </w:r>
    </w:p>
    <w:p w14:paraId="1896D35F" w14:textId="51A51BA9" w:rsidR="007B031B" w:rsidRPr="00681DFD" w:rsidRDefault="007B031B" w:rsidP="00D73557">
      <w:pPr>
        <w:spacing w:after="0" w:line="360" w:lineRule="auto"/>
        <w:rPr>
          <w:rFonts w:ascii="Arial" w:hAnsi="Arial" w:cs="Arial"/>
          <w:lang w:bidi="pl-PL"/>
        </w:rPr>
      </w:pPr>
      <w:r w:rsidRPr="00681DFD">
        <w:rPr>
          <w:rFonts w:ascii="Arial" w:hAnsi="Arial" w:cs="Arial"/>
          <w:lang w:bidi="pl-PL"/>
        </w:rPr>
        <w:t xml:space="preserve">Adres poczty elektronicznej: </w:t>
      </w:r>
      <w:hyperlink r:id="rId8" w:history="1">
        <w:r w:rsidR="00E34B12" w:rsidRPr="00681DFD">
          <w:rPr>
            <w:rStyle w:val="Hipercze"/>
            <w:rFonts w:ascii="Arial" w:hAnsi="Arial" w:cs="Arial"/>
            <w:color w:val="auto"/>
            <w:lang w:bidi="pl-PL"/>
          </w:rPr>
          <w:t>przetargi@powiatlowicki.pl</w:t>
        </w:r>
      </w:hyperlink>
      <w:r w:rsidR="00E34B12" w:rsidRPr="00681DFD">
        <w:rPr>
          <w:rFonts w:ascii="Arial" w:hAnsi="Arial" w:cs="Arial"/>
          <w:lang w:bidi="pl-PL"/>
        </w:rPr>
        <w:t xml:space="preserve"> </w:t>
      </w:r>
      <w:r w:rsidRPr="00681DFD">
        <w:rPr>
          <w:rFonts w:ascii="Arial" w:hAnsi="Arial" w:cs="Arial"/>
          <w:lang w:bidi="pl-PL"/>
        </w:rPr>
        <w:tab/>
      </w:r>
    </w:p>
    <w:p w14:paraId="3036B6BA" w14:textId="597123CC" w:rsidR="00084EAA" w:rsidRPr="00681DFD" w:rsidRDefault="007B031B" w:rsidP="00D73557">
      <w:pPr>
        <w:spacing w:after="0" w:line="360" w:lineRule="auto"/>
        <w:jc w:val="both"/>
        <w:rPr>
          <w:rFonts w:ascii="Arial" w:hAnsi="Arial" w:cs="Arial"/>
          <w:u w:val="single"/>
        </w:rPr>
      </w:pPr>
      <w:r w:rsidRPr="00681DFD">
        <w:rPr>
          <w:rFonts w:ascii="Arial" w:hAnsi="Arial" w:cs="Arial"/>
          <w:lang w:bidi="pl-PL"/>
        </w:rPr>
        <w:t xml:space="preserve">Adres strony internetowej </w:t>
      </w:r>
      <w:bookmarkStart w:id="1" w:name="_Hlk74118792"/>
      <w:r w:rsidRPr="00681DFD">
        <w:rPr>
          <w:rFonts w:ascii="Arial" w:hAnsi="Arial" w:cs="Arial"/>
          <w:lang w:bidi="pl-PL"/>
        </w:rPr>
        <w:t>prowadzonego postępowania</w:t>
      </w:r>
      <w:bookmarkEnd w:id="1"/>
      <w:r w:rsidRPr="00681DFD">
        <w:rPr>
          <w:rFonts w:ascii="Arial" w:hAnsi="Arial" w:cs="Arial"/>
          <w:lang w:bidi="pl-PL"/>
        </w:rPr>
        <w:t>:</w:t>
      </w:r>
      <w:r w:rsidR="00B3094A" w:rsidRPr="00681DFD">
        <w:rPr>
          <w:rFonts w:ascii="Arial" w:hAnsi="Arial" w:cs="Arial"/>
          <w:lang w:bidi="pl-PL"/>
        </w:rPr>
        <w:t xml:space="preserve"> </w:t>
      </w:r>
      <w:hyperlink r:id="rId9" w:history="1">
        <w:r w:rsidR="008F3D37" w:rsidRPr="00681DFD">
          <w:rPr>
            <w:rStyle w:val="Hipercze"/>
            <w:rFonts w:ascii="Arial" w:hAnsi="Arial" w:cs="Arial"/>
            <w:color w:val="auto"/>
          </w:rPr>
          <w:t>https://miniportal.uzp.gov.pl</w:t>
        </w:r>
      </w:hyperlink>
    </w:p>
    <w:p w14:paraId="343E099A" w14:textId="77777777" w:rsidR="008F3D37" w:rsidRPr="00681DFD" w:rsidRDefault="00A568C7" w:rsidP="00D73557">
      <w:pPr>
        <w:spacing w:after="0" w:line="360" w:lineRule="auto"/>
        <w:rPr>
          <w:rFonts w:ascii="Arial" w:hAnsi="Arial" w:cs="Arial"/>
        </w:rPr>
      </w:pPr>
      <w:r w:rsidRPr="00681DFD">
        <w:rPr>
          <w:rFonts w:ascii="Arial" w:hAnsi="Arial" w:cs="Arial"/>
        </w:rPr>
        <w:t>Adres strony internetowej Zamawiającego:</w:t>
      </w:r>
    </w:p>
    <w:p w14:paraId="51BDBD5A" w14:textId="63254EE4" w:rsidR="008F3D37" w:rsidRPr="00681DFD" w:rsidRDefault="00000000" w:rsidP="00D73557">
      <w:pPr>
        <w:spacing w:after="0" w:line="360" w:lineRule="auto"/>
        <w:rPr>
          <w:rFonts w:ascii="Arial" w:hAnsi="Arial" w:cs="Arial"/>
        </w:rPr>
      </w:pPr>
      <w:hyperlink r:id="rId10" w:history="1">
        <w:r w:rsidR="008F3D37" w:rsidRPr="00681DFD">
          <w:rPr>
            <w:rStyle w:val="Hipercze"/>
            <w:rFonts w:ascii="Arial" w:hAnsi="Arial" w:cs="Arial"/>
            <w:color w:val="auto"/>
          </w:rPr>
          <w:t>www.powiat.lowicz.pl</w:t>
        </w:r>
      </w:hyperlink>
    </w:p>
    <w:p w14:paraId="7F8C9E25" w14:textId="56007AD8" w:rsidR="00A568C7" w:rsidRPr="00681DFD" w:rsidRDefault="00000000" w:rsidP="00D73557">
      <w:pPr>
        <w:spacing w:after="0" w:line="360" w:lineRule="auto"/>
        <w:rPr>
          <w:rStyle w:val="Hipercze"/>
          <w:rFonts w:ascii="Arial" w:hAnsi="Arial" w:cs="Arial"/>
          <w:color w:val="auto"/>
          <w:u w:val="none"/>
          <w:lang w:bidi="en-US"/>
        </w:rPr>
      </w:pPr>
      <w:hyperlink r:id="rId11" w:history="1">
        <w:r w:rsidR="008F3D37" w:rsidRPr="00681DFD">
          <w:rPr>
            <w:rStyle w:val="Hipercze"/>
            <w:rFonts w:ascii="Arial" w:hAnsi="Arial" w:cs="Arial"/>
            <w:color w:val="auto"/>
            <w:lang w:bidi="en-US"/>
          </w:rPr>
          <w:t>http://www.bip.powiat.lowicz.pl</w:t>
        </w:r>
      </w:hyperlink>
      <w:r w:rsidR="00E34B12" w:rsidRPr="00681DFD">
        <w:rPr>
          <w:rStyle w:val="Hipercze"/>
          <w:rFonts w:ascii="Arial" w:hAnsi="Arial" w:cs="Arial"/>
          <w:color w:val="auto"/>
          <w:u w:val="none"/>
          <w:lang w:bidi="en-US"/>
        </w:rPr>
        <w:t xml:space="preserve">  </w:t>
      </w:r>
    </w:p>
    <w:p w14:paraId="21174C10" w14:textId="3C2EAE65" w:rsidR="005E6532" w:rsidRPr="00681DFD" w:rsidRDefault="005E6532" w:rsidP="00D73557">
      <w:pPr>
        <w:spacing w:after="0" w:line="360" w:lineRule="auto"/>
        <w:rPr>
          <w:rFonts w:ascii="Arial" w:hAnsi="Arial" w:cs="Arial"/>
        </w:rPr>
      </w:pPr>
      <w:bookmarkStart w:id="2" w:name="_Hlk74313266"/>
      <w:r w:rsidRPr="00681DFD">
        <w:rPr>
          <w:rStyle w:val="Hipercze"/>
          <w:rFonts w:ascii="Arial" w:hAnsi="Arial" w:cs="Arial"/>
          <w:color w:val="auto"/>
          <w:u w:val="none"/>
          <w:lang w:bidi="en-US"/>
        </w:rPr>
        <w:t>Adres skrytki ePUAP Zamawiającego:</w:t>
      </w:r>
      <w:r w:rsidR="0081579B" w:rsidRPr="00681DFD">
        <w:rPr>
          <w:rStyle w:val="Hipercze"/>
          <w:rFonts w:ascii="Arial" w:hAnsi="Arial" w:cs="Arial"/>
          <w:color w:val="auto"/>
          <w:u w:val="none"/>
          <w:lang w:bidi="en-US"/>
        </w:rPr>
        <w:t xml:space="preserve"> Starostwo Powiatowe w Łowiczu</w:t>
      </w:r>
      <w:r w:rsidRPr="00681DFD">
        <w:rPr>
          <w:rStyle w:val="Hipercze"/>
          <w:rFonts w:ascii="Arial" w:hAnsi="Arial" w:cs="Arial"/>
          <w:color w:val="auto"/>
          <w:u w:val="none"/>
          <w:lang w:bidi="en-US"/>
        </w:rPr>
        <w:t xml:space="preserve"> /2u86g2tsmx/SkrytkaESP</w:t>
      </w:r>
    </w:p>
    <w:bookmarkEnd w:id="2"/>
    <w:p w14:paraId="1D488462" w14:textId="77777777" w:rsidR="007B031B" w:rsidRPr="00681DFD" w:rsidRDefault="007B031B" w:rsidP="00E34B12">
      <w:pPr>
        <w:spacing w:after="0" w:line="23" w:lineRule="atLeast"/>
        <w:rPr>
          <w:rFonts w:ascii="Arial" w:hAnsi="Arial" w:cs="Arial"/>
          <w:lang w:bidi="pl-PL"/>
        </w:rPr>
      </w:pPr>
    </w:p>
    <w:p w14:paraId="60BC3E48" w14:textId="4C529F9C" w:rsidR="007B031B" w:rsidRPr="00681DFD" w:rsidRDefault="007B031B" w:rsidP="00F30762">
      <w:pPr>
        <w:pStyle w:val="Akapitzlist"/>
        <w:numPr>
          <w:ilvl w:val="0"/>
          <w:numId w:val="20"/>
        </w:numPr>
        <w:spacing w:after="0" w:line="360" w:lineRule="auto"/>
        <w:ind w:left="284" w:hanging="284"/>
        <w:jc w:val="both"/>
        <w:rPr>
          <w:rFonts w:ascii="Arial" w:hAnsi="Arial" w:cs="Arial"/>
          <w:b/>
          <w:bCs/>
          <w:lang w:bidi="pl-PL"/>
        </w:rPr>
      </w:pPr>
      <w:bookmarkStart w:id="3" w:name="bookmark23"/>
      <w:r w:rsidRPr="00681DFD">
        <w:rPr>
          <w:rFonts w:ascii="Arial" w:hAnsi="Arial" w:cs="Arial"/>
          <w:b/>
          <w:bCs/>
          <w:lang w:bidi="pl-PL"/>
        </w:rPr>
        <w:t>Adres strony internetowej, na której udostępniane będą zmiany i wyjaśnienia treści SWZ oraz inne dokumenty zamówienia bezpośrednio związane</w:t>
      </w:r>
      <w:r w:rsidR="00E34B12" w:rsidRPr="00681DFD">
        <w:rPr>
          <w:rFonts w:ascii="Arial" w:hAnsi="Arial" w:cs="Arial"/>
          <w:b/>
          <w:bCs/>
          <w:lang w:bidi="pl-PL"/>
        </w:rPr>
        <w:t xml:space="preserve"> </w:t>
      </w:r>
      <w:r w:rsidRPr="00681DFD">
        <w:rPr>
          <w:rFonts w:ascii="Arial" w:hAnsi="Arial" w:cs="Arial"/>
          <w:b/>
          <w:bCs/>
          <w:lang w:bidi="pl-PL"/>
        </w:rPr>
        <w:t>z postępowaniem</w:t>
      </w:r>
      <w:r w:rsidR="00D73557" w:rsidRPr="00681DFD">
        <w:rPr>
          <w:rFonts w:ascii="Arial" w:hAnsi="Arial" w:cs="Arial"/>
          <w:b/>
          <w:bCs/>
          <w:lang w:bidi="pl-PL"/>
        </w:rPr>
        <w:t xml:space="preserve"> </w:t>
      </w:r>
      <w:r w:rsidRPr="00681DFD">
        <w:rPr>
          <w:rFonts w:ascii="Arial" w:hAnsi="Arial" w:cs="Arial"/>
          <w:b/>
          <w:bCs/>
          <w:lang w:bidi="pl-PL"/>
        </w:rPr>
        <w:t>o</w:t>
      </w:r>
      <w:bookmarkEnd w:id="3"/>
      <w:r w:rsidRPr="00681DFD">
        <w:rPr>
          <w:rFonts w:ascii="Arial" w:hAnsi="Arial" w:cs="Arial"/>
          <w:b/>
          <w:bCs/>
          <w:lang w:bidi="pl-PL"/>
        </w:rPr>
        <w:t xml:space="preserve"> udzielenie zamówienia</w:t>
      </w:r>
    </w:p>
    <w:p w14:paraId="138548B0" w14:textId="77777777" w:rsidR="002F020E" w:rsidRPr="00681DFD" w:rsidRDefault="002F020E" w:rsidP="00E34B12">
      <w:pPr>
        <w:pStyle w:val="Akapitzlist"/>
        <w:spacing w:after="0" w:line="23" w:lineRule="atLeast"/>
        <w:ind w:left="1080"/>
        <w:jc w:val="both"/>
        <w:rPr>
          <w:rFonts w:ascii="Arial" w:hAnsi="Arial" w:cs="Arial"/>
          <w:b/>
          <w:bCs/>
          <w:lang w:bidi="pl-PL"/>
        </w:rPr>
      </w:pPr>
    </w:p>
    <w:p w14:paraId="30AE371C" w14:textId="7383CF9B" w:rsidR="007B031B" w:rsidRPr="00681DFD" w:rsidRDefault="007B031B" w:rsidP="00D73557">
      <w:pPr>
        <w:spacing w:after="0" w:line="360" w:lineRule="auto"/>
        <w:rPr>
          <w:rFonts w:ascii="Arial" w:hAnsi="Arial" w:cs="Arial"/>
          <w:lang w:bidi="pl-PL"/>
        </w:rPr>
      </w:pPr>
      <w:r w:rsidRPr="00681DFD">
        <w:rPr>
          <w:rFonts w:ascii="Arial" w:hAnsi="Arial" w:cs="Arial"/>
          <w:lang w:bidi="pl-PL"/>
        </w:rPr>
        <w:t>Zmiany i wyjaśnienia treści SWZ oraz inne dokumenty zamówienia bezpośrednio związane z postępowaniem o udzielenie zamówienia będą udostępniane na stronie internetowej</w:t>
      </w:r>
      <w:r w:rsidR="005E1CC8" w:rsidRPr="00681DFD">
        <w:rPr>
          <w:rFonts w:ascii="Arial" w:hAnsi="Arial" w:cs="Arial"/>
          <w:lang w:bidi="pl-PL"/>
        </w:rPr>
        <w:t xml:space="preserve"> prowadzonego postępowania</w:t>
      </w:r>
      <w:r w:rsidRPr="00681DFD">
        <w:rPr>
          <w:rFonts w:ascii="Arial" w:hAnsi="Arial" w:cs="Arial"/>
          <w:lang w:bidi="pl-PL"/>
        </w:rPr>
        <w:t>:</w:t>
      </w:r>
    </w:p>
    <w:p w14:paraId="0F23D9F9" w14:textId="486F8768" w:rsidR="002B4B4D" w:rsidRPr="00681DFD" w:rsidRDefault="00000000" w:rsidP="00D73557">
      <w:pPr>
        <w:spacing w:after="0" w:line="360" w:lineRule="auto"/>
        <w:rPr>
          <w:rStyle w:val="Hipercze"/>
          <w:rFonts w:ascii="Arial" w:hAnsi="Arial" w:cs="Arial"/>
          <w:color w:val="auto"/>
        </w:rPr>
      </w:pPr>
      <w:hyperlink r:id="rId12" w:history="1">
        <w:r w:rsidR="00084EAA" w:rsidRPr="00681DFD">
          <w:rPr>
            <w:rStyle w:val="Hipercze"/>
            <w:rFonts w:ascii="Arial" w:hAnsi="Arial" w:cs="Arial"/>
            <w:color w:val="auto"/>
          </w:rPr>
          <w:t>https://miniportal.uzp.gov.pl</w:t>
        </w:r>
      </w:hyperlink>
    </w:p>
    <w:p w14:paraId="2FC1FBD1" w14:textId="00AFFB6F" w:rsidR="00E65E11" w:rsidRPr="00681DFD" w:rsidRDefault="00E65E11" w:rsidP="00D73557">
      <w:pPr>
        <w:spacing w:after="0" w:line="360" w:lineRule="auto"/>
        <w:rPr>
          <w:rStyle w:val="Hipercze"/>
          <w:rFonts w:ascii="Arial" w:hAnsi="Arial" w:cs="Arial"/>
          <w:color w:val="auto"/>
          <w:u w:val="none"/>
          <w:lang w:bidi="en-US"/>
        </w:rPr>
      </w:pPr>
      <w:r w:rsidRPr="00681DFD">
        <w:rPr>
          <w:rStyle w:val="Hipercze"/>
          <w:rFonts w:ascii="Arial" w:hAnsi="Arial" w:cs="Arial"/>
          <w:color w:val="auto"/>
          <w:u w:val="none"/>
          <w:lang w:bidi="en-US"/>
        </w:rPr>
        <w:t>oraz dodatkowo:</w:t>
      </w:r>
    </w:p>
    <w:p w14:paraId="7A4D8B2A" w14:textId="1470DB49" w:rsidR="00E65E11" w:rsidRPr="00681DFD" w:rsidRDefault="00000000" w:rsidP="00D73557">
      <w:pPr>
        <w:spacing w:after="0" w:line="360" w:lineRule="auto"/>
        <w:rPr>
          <w:rStyle w:val="Hipercze"/>
          <w:rFonts w:ascii="Arial" w:hAnsi="Arial" w:cs="Arial"/>
          <w:color w:val="auto"/>
        </w:rPr>
      </w:pPr>
      <w:hyperlink r:id="rId13" w:history="1">
        <w:r w:rsidR="00E65E11" w:rsidRPr="00681DFD">
          <w:rPr>
            <w:rStyle w:val="Hipercze"/>
            <w:rFonts w:ascii="Arial" w:hAnsi="Arial" w:cs="Arial"/>
            <w:color w:val="auto"/>
          </w:rPr>
          <w:t>https://www.bip.powiat.lowicz.pl/</w:t>
        </w:r>
      </w:hyperlink>
    </w:p>
    <w:p w14:paraId="05777BDF" w14:textId="77777777" w:rsidR="00084EAA" w:rsidRPr="00960AF4" w:rsidRDefault="00084EAA" w:rsidP="00E34B12">
      <w:pPr>
        <w:spacing w:after="0" w:line="23" w:lineRule="atLeast"/>
        <w:jc w:val="both"/>
        <w:rPr>
          <w:rFonts w:ascii="Arial" w:hAnsi="Arial" w:cs="Arial"/>
          <w:lang w:bidi="pl-PL"/>
        </w:rPr>
      </w:pPr>
    </w:p>
    <w:p w14:paraId="10C54E13" w14:textId="684922DE" w:rsidR="002B4B4D" w:rsidRPr="00960AF4" w:rsidRDefault="002B4B4D" w:rsidP="00E34B12">
      <w:pPr>
        <w:pStyle w:val="Akapitzlist"/>
        <w:numPr>
          <w:ilvl w:val="0"/>
          <w:numId w:val="20"/>
        </w:numPr>
        <w:spacing w:after="0" w:line="23" w:lineRule="atLeast"/>
        <w:ind w:left="284" w:hanging="284"/>
        <w:jc w:val="both"/>
        <w:rPr>
          <w:rFonts w:ascii="Arial" w:hAnsi="Arial" w:cs="Arial"/>
          <w:b/>
          <w:bCs/>
          <w:lang w:bidi="pl-PL"/>
        </w:rPr>
      </w:pPr>
      <w:bookmarkStart w:id="4" w:name="bookmark24"/>
      <w:r w:rsidRPr="00960AF4">
        <w:rPr>
          <w:rFonts w:ascii="Arial" w:hAnsi="Arial" w:cs="Arial"/>
          <w:b/>
          <w:bCs/>
          <w:lang w:bidi="pl-PL"/>
        </w:rPr>
        <w:t>Tryb udzielenia zamówienia</w:t>
      </w:r>
      <w:bookmarkEnd w:id="4"/>
    </w:p>
    <w:p w14:paraId="23F270B3" w14:textId="77777777" w:rsidR="002F020E" w:rsidRPr="00960AF4" w:rsidRDefault="002F020E" w:rsidP="00E34B12">
      <w:pPr>
        <w:spacing w:after="0" w:line="23" w:lineRule="atLeast"/>
        <w:jc w:val="both"/>
        <w:rPr>
          <w:rFonts w:ascii="Arial" w:hAnsi="Arial" w:cs="Arial"/>
          <w:lang w:bidi="pl-PL"/>
        </w:rPr>
      </w:pPr>
    </w:p>
    <w:p w14:paraId="4CCEC00B" w14:textId="302407F3" w:rsidR="00327972" w:rsidRPr="001253E3" w:rsidRDefault="002B4B4D" w:rsidP="001253E3">
      <w:pPr>
        <w:spacing w:line="360" w:lineRule="auto"/>
        <w:rPr>
          <w:rFonts w:ascii="Arial" w:eastAsia="Times New Roman" w:hAnsi="Arial" w:cs="Arial"/>
          <w:lang w:eastAsia="pl-PL"/>
        </w:rPr>
      </w:pPr>
      <w:r w:rsidRPr="00960AF4">
        <w:rPr>
          <w:rFonts w:ascii="Arial" w:hAnsi="Arial" w:cs="Arial"/>
          <w:lang w:bidi="pl-PL"/>
        </w:rPr>
        <w:t>Postępowanie o udzielenie zamówienia publicznego prowadzone jest w trybie podstawowym, na podstawie art. 275 pkt 2 ustawy z dnia 11 września 2019 r. - Prawo zamówień publicznych</w:t>
      </w:r>
      <w:r w:rsidR="00084EAA" w:rsidRPr="00960AF4">
        <w:rPr>
          <w:rFonts w:ascii="Arial" w:hAnsi="Arial" w:cs="Arial"/>
          <w:lang w:bidi="pl-PL"/>
        </w:rPr>
        <w:t>,</w:t>
      </w:r>
      <w:r w:rsidR="0073051E" w:rsidRPr="00960AF4">
        <w:rPr>
          <w:rFonts w:ascii="Arial" w:hAnsi="Arial" w:cs="Arial"/>
          <w:lang w:bidi="pl-PL"/>
        </w:rPr>
        <w:t xml:space="preserve"> </w:t>
      </w:r>
      <w:r w:rsidRPr="00960AF4">
        <w:rPr>
          <w:rFonts w:ascii="Arial" w:hAnsi="Arial" w:cs="Arial"/>
          <w:lang w:bidi="pl-PL"/>
        </w:rPr>
        <w:t>zwanej dalej także „pzp".</w:t>
      </w:r>
    </w:p>
    <w:p w14:paraId="3DF85EA7" w14:textId="77777777" w:rsidR="00327972" w:rsidRPr="00960AF4" w:rsidRDefault="00327972" w:rsidP="00E34B12">
      <w:pPr>
        <w:spacing w:after="0" w:line="23" w:lineRule="atLeast"/>
        <w:jc w:val="both"/>
        <w:rPr>
          <w:rFonts w:ascii="Arial" w:hAnsi="Arial" w:cs="Arial"/>
          <w:lang w:bidi="pl-PL"/>
        </w:rPr>
      </w:pPr>
    </w:p>
    <w:p w14:paraId="184AD4AC" w14:textId="3E1A5A05" w:rsidR="002D6526" w:rsidRPr="00960AF4" w:rsidRDefault="00074D60" w:rsidP="00D73557">
      <w:pPr>
        <w:pStyle w:val="Akapitzlist"/>
        <w:numPr>
          <w:ilvl w:val="0"/>
          <w:numId w:val="20"/>
        </w:numPr>
        <w:spacing w:after="0" w:line="360" w:lineRule="auto"/>
        <w:ind w:left="284" w:hanging="284"/>
        <w:rPr>
          <w:rFonts w:ascii="Arial" w:hAnsi="Arial" w:cs="Arial"/>
          <w:b/>
          <w:bCs/>
          <w:lang w:bidi="pl-PL"/>
        </w:rPr>
      </w:pPr>
      <w:bookmarkStart w:id="5" w:name="bookmark25"/>
      <w:r>
        <w:rPr>
          <w:rFonts w:ascii="Arial" w:hAnsi="Arial" w:cs="Arial"/>
          <w:b/>
          <w:bCs/>
          <w:lang w:bidi="pl-PL"/>
        </w:rPr>
        <w:t xml:space="preserve"> </w:t>
      </w:r>
      <w:r w:rsidR="002D6526" w:rsidRPr="00960AF4">
        <w:rPr>
          <w:rFonts w:ascii="Arial" w:hAnsi="Arial" w:cs="Arial"/>
          <w:b/>
          <w:bCs/>
          <w:lang w:bidi="pl-PL"/>
        </w:rPr>
        <w:t>Informacja, czy Zamawiający przewiduje wybór najkorzystniejszej oferty</w:t>
      </w:r>
      <w:r w:rsidR="00EC5B89">
        <w:rPr>
          <w:rFonts w:ascii="Arial" w:hAnsi="Arial" w:cs="Arial"/>
          <w:b/>
          <w:bCs/>
          <w:lang w:bidi="pl-PL"/>
        </w:rPr>
        <w:br/>
      </w:r>
      <w:r w:rsidR="002D6526" w:rsidRPr="00960AF4">
        <w:rPr>
          <w:rFonts w:ascii="Arial" w:hAnsi="Arial" w:cs="Arial"/>
          <w:b/>
          <w:bCs/>
          <w:lang w:bidi="pl-PL"/>
        </w:rPr>
        <w:t>z możliwością</w:t>
      </w:r>
      <w:bookmarkEnd w:id="5"/>
      <w:r w:rsidR="002D6526" w:rsidRPr="00960AF4">
        <w:rPr>
          <w:rFonts w:ascii="Arial" w:hAnsi="Arial" w:cs="Arial"/>
          <w:b/>
          <w:bCs/>
          <w:lang w:bidi="pl-PL"/>
        </w:rPr>
        <w:t xml:space="preserve"> prowadzenia negocjacji</w:t>
      </w:r>
    </w:p>
    <w:p w14:paraId="322960BC" w14:textId="77777777" w:rsidR="002F020E" w:rsidRPr="00960AF4" w:rsidRDefault="002F020E" w:rsidP="00E34B12">
      <w:pPr>
        <w:pStyle w:val="Akapitzlist"/>
        <w:spacing w:after="0" w:line="23" w:lineRule="atLeast"/>
        <w:ind w:left="0"/>
        <w:jc w:val="both"/>
        <w:rPr>
          <w:rFonts w:ascii="Arial" w:hAnsi="Arial" w:cs="Arial"/>
          <w:b/>
          <w:bCs/>
          <w:lang w:bidi="pl-PL"/>
        </w:rPr>
      </w:pPr>
    </w:p>
    <w:p w14:paraId="09CD7CFD" w14:textId="238E3B85" w:rsidR="002D6526"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Zamawiający przewiduje wybór najkorzystniejszej oferty z możliwością prowadzenia negocjacji.</w:t>
      </w:r>
    </w:p>
    <w:p w14:paraId="2B40B9B9" w14:textId="77777777" w:rsidR="002D6526" w:rsidRPr="00EC5B89" w:rsidRDefault="002D6526" w:rsidP="00E74AFC">
      <w:pPr>
        <w:pStyle w:val="Akapitzlist"/>
        <w:numPr>
          <w:ilvl w:val="0"/>
          <w:numId w:val="1"/>
        </w:numPr>
        <w:tabs>
          <w:tab w:val="left" w:pos="284"/>
        </w:tabs>
        <w:spacing w:after="0" w:line="360" w:lineRule="auto"/>
        <w:ind w:left="284" w:hanging="284"/>
        <w:rPr>
          <w:rFonts w:ascii="Arial" w:hAnsi="Arial" w:cs="Arial"/>
          <w:lang w:bidi="pl-PL"/>
        </w:rPr>
      </w:pPr>
      <w:r w:rsidRPr="00EC5B89">
        <w:rPr>
          <w:rFonts w:ascii="Arial" w:hAnsi="Arial" w:cs="Arial"/>
          <w:lang w:bidi="pl-PL"/>
        </w:rPr>
        <w:t>Negocjacje treści ofert:</w:t>
      </w:r>
    </w:p>
    <w:p w14:paraId="6D21B071" w14:textId="41197D51" w:rsidR="002D6526" w:rsidRPr="00960AF4" w:rsidRDefault="002D6526" w:rsidP="00E74AFC">
      <w:pPr>
        <w:numPr>
          <w:ilvl w:val="1"/>
          <w:numId w:val="1"/>
        </w:numPr>
        <w:tabs>
          <w:tab w:val="left" w:pos="426"/>
        </w:tabs>
        <w:spacing w:after="0" w:line="360" w:lineRule="auto"/>
        <w:ind w:left="426" w:hanging="142"/>
        <w:rPr>
          <w:rFonts w:ascii="Arial" w:hAnsi="Arial" w:cs="Arial"/>
          <w:lang w:bidi="pl-PL"/>
        </w:rPr>
      </w:pPr>
      <w:r w:rsidRPr="00960AF4">
        <w:rPr>
          <w:rFonts w:ascii="Arial" w:hAnsi="Arial" w:cs="Arial"/>
          <w:lang w:bidi="pl-PL"/>
        </w:rPr>
        <w:t>nie mogą prowadzić do zmiany treści SWZ</w:t>
      </w:r>
      <w:r w:rsidR="00A370CC" w:rsidRPr="00960AF4">
        <w:rPr>
          <w:rFonts w:ascii="Arial" w:hAnsi="Arial" w:cs="Arial"/>
          <w:lang w:bidi="pl-PL"/>
        </w:rPr>
        <w:t>,</w:t>
      </w:r>
    </w:p>
    <w:p w14:paraId="407ACEC5" w14:textId="56F8BEF5"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dotyczą wyłącznie tych elementów treści ofert, które podlegają ocenie w ramach kryteriów oceny ofert</w:t>
      </w:r>
      <w:r w:rsidR="00A370CC" w:rsidRPr="00960AF4">
        <w:rPr>
          <w:rFonts w:ascii="Arial" w:hAnsi="Arial" w:cs="Arial"/>
          <w:lang w:bidi="pl-PL"/>
        </w:rPr>
        <w:t>,</w:t>
      </w:r>
    </w:p>
    <w:p w14:paraId="425B2ED0" w14:textId="77777777" w:rsidR="002D6526"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mają charakter poufny.</w:t>
      </w:r>
    </w:p>
    <w:p w14:paraId="3F1FB3D6" w14:textId="77777777" w:rsidR="002D6526" w:rsidRPr="00960AF4"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skorzystania przez Zamawiającego z możliwości prowadzenia negocjacji:</w:t>
      </w:r>
    </w:p>
    <w:p w14:paraId="3E42DD27" w14:textId="0688A5BC"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może on zaprosić jednocześnie Wykonawców do negocjacji ofert złożonych</w:t>
      </w:r>
      <w:r w:rsidR="004D662E">
        <w:rPr>
          <w:rFonts w:ascii="Arial" w:hAnsi="Arial" w:cs="Arial"/>
          <w:lang w:bidi="pl-PL"/>
        </w:rPr>
        <w:br/>
      </w:r>
      <w:r w:rsidRPr="00960AF4">
        <w:rPr>
          <w:rFonts w:ascii="Arial" w:hAnsi="Arial" w:cs="Arial"/>
          <w:lang w:bidi="pl-PL"/>
        </w:rPr>
        <w:t>w</w:t>
      </w:r>
      <w:r w:rsidR="004D662E">
        <w:rPr>
          <w:rFonts w:ascii="Arial" w:hAnsi="Arial" w:cs="Arial"/>
          <w:lang w:bidi="pl-PL"/>
        </w:rPr>
        <w:t xml:space="preserve"> </w:t>
      </w:r>
      <w:r w:rsidRPr="00960AF4">
        <w:rPr>
          <w:rFonts w:ascii="Arial" w:hAnsi="Arial" w:cs="Arial"/>
          <w:lang w:bidi="pl-PL"/>
        </w:rPr>
        <w:t>odpowiedzi na ogłoszenie o zamówieniu, jeżeli nie podlegały one odrzuceniu (przy czym Wykonawcy nie mają obowiązku uczestniczenia w negocjacjach)</w:t>
      </w:r>
      <w:r w:rsidR="00A370CC" w:rsidRPr="00960AF4">
        <w:rPr>
          <w:rFonts w:ascii="Arial" w:hAnsi="Arial" w:cs="Arial"/>
          <w:lang w:bidi="pl-PL"/>
        </w:rPr>
        <w:t>,</w:t>
      </w:r>
    </w:p>
    <w:p w14:paraId="254EABAA" w14:textId="18C1F2A6" w:rsidR="008E5381"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 xml:space="preserve">w zaproszeniu do negocjacji </w:t>
      </w:r>
      <w:r w:rsidR="0073051E" w:rsidRPr="00AD55D0">
        <w:rPr>
          <w:rFonts w:ascii="Arial" w:hAnsi="Arial" w:cs="Arial"/>
          <w:lang w:bidi="pl-PL"/>
        </w:rPr>
        <w:t xml:space="preserve">Zamawiający </w:t>
      </w:r>
      <w:r w:rsidRPr="00AD55D0">
        <w:rPr>
          <w:rFonts w:ascii="Arial" w:hAnsi="Arial" w:cs="Arial"/>
          <w:lang w:bidi="pl-PL"/>
        </w:rPr>
        <w:t>wska</w:t>
      </w:r>
      <w:r w:rsidR="0073051E" w:rsidRPr="00AD55D0">
        <w:rPr>
          <w:rFonts w:ascii="Arial" w:hAnsi="Arial" w:cs="Arial"/>
          <w:lang w:bidi="pl-PL"/>
        </w:rPr>
        <w:t>że</w:t>
      </w:r>
      <w:r w:rsidRPr="00AD55D0">
        <w:rPr>
          <w:rFonts w:ascii="Arial" w:hAnsi="Arial" w:cs="Arial"/>
          <w:lang w:bidi="pl-PL"/>
        </w:rPr>
        <w:t xml:space="preserve"> miejsce, termin i sposób prowadzenia negocjacji, a także kryteria oceny ofert, w ramach których będą prowadzone negocjacje w celu ulepszenia treści ofert;</w:t>
      </w:r>
      <w:r w:rsidR="0059313C" w:rsidRPr="00AD55D0">
        <w:rPr>
          <w:rFonts w:ascii="Arial" w:hAnsi="Arial" w:cs="Arial"/>
          <w:lang w:bidi="pl-PL"/>
        </w:rPr>
        <w:t xml:space="preserve"> </w:t>
      </w:r>
      <w:r w:rsidR="0073051E" w:rsidRPr="00AD55D0">
        <w:rPr>
          <w:rFonts w:ascii="Arial" w:hAnsi="Arial" w:cs="Arial"/>
          <w:lang w:bidi="pl-PL"/>
        </w:rPr>
        <w:t>po</w:t>
      </w:r>
      <w:r w:rsidRPr="00AD55D0">
        <w:rPr>
          <w:rFonts w:ascii="Arial" w:hAnsi="Arial" w:cs="Arial"/>
          <w:lang w:bidi="pl-PL"/>
        </w:rPr>
        <w:t xml:space="preserve">informuje </w:t>
      </w:r>
      <w:r w:rsidR="0073051E" w:rsidRPr="00AD55D0">
        <w:rPr>
          <w:rFonts w:ascii="Arial" w:hAnsi="Arial" w:cs="Arial"/>
          <w:lang w:bidi="pl-PL"/>
        </w:rPr>
        <w:t>też</w:t>
      </w:r>
      <w:r w:rsidRPr="00AD55D0">
        <w:rPr>
          <w:rFonts w:ascii="Arial" w:hAnsi="Arial" w:cs="Arial"/>
          <w:lang w:bidi="pl-PL"/>
        </w:rPr>
        <w:t xml:space="preserve"> wszystkich Wykonawców, których oferty złożone</w:t>
      </w:r>
      <w:r w:rsidR="004D662E" w:rsidRPr="00AD55D0">
        <w:rPr>
          <w:rFonts w:ascii="Arial" w:hAnsi="Arial" w:cs="Arial"/>
          <w:lang w:bidi="pl-PL"/>
        </w:rPr>
        <w:t xml:space="preserve"> </w:t>
      </w:r>
      <w:r w:rsidRPr="00AD55D0">
        <w:rPr>
          <w:rFonts w:ascii="Arial" w:hAnsi="Arial" w:cs="Arial"/>
          <w:lang w:bidi="pl-PL"/>
        </w:rPr>
        <w:t>w odpo</w:t>
      </w:r>
      <w:r w:rsidRPr="00AD55D0">
        <w:rPr>
          <w:rFonts w:ascii="Arial" w:hAnsi="Arial" w:cs="Arial"/>
          <w:lang w:bidi="pl-PL"/>
        </w:rPr>
        <w:softHyphen/>
        <w:t>wiedzi na ogłoszenie o zamówieniu nie zostały odrzucone, o zakończeniu negocjacji oraz</w:t>
      </w:r>
      <w:r w:rsidR="00084EAA" w:rsidRPr="00AD55D0">
        <w:rPr>
          <w:rFonts w:ascii="Arial" w:hAnsi="Arial" w:cs="Arial"/>
          <w:lang w:bidi="pl-PL"/>
        </w:rPr>
        <w:t xml:space="preserve"> </w:t>
      </w:r>
      <w:r w:rsidR="0071614F" w:rsidRPr="00AD55D0">
        <w:rPr>
          <w:rFonts w:ascii="Arial" w:hAnsi="Arial" w:cs="Arial"/>
          <w:lang w:bidi="pl-PL"/>
        </w:rPr>
        <w:t>zapr</w:t>
      </w:r>
      <w:r w:rsidR="0073051E" w:rsidRPr="00AD55D0">
        <w:rPr>
          <w:rFonts w:ascii="Arial" w:hAnsi="Arial" w:cs="Arial"/>
          <w:lang w:bidi="pl-PL"/>
        </w:rPr>
        <w:t>osi</w:t>
      </w:r>
      <w:r w:rsidR="0071614F" w:rsidRPr="00AD55D0">
        <w:rPr>
          <w:rFonts w:ascii="Arial" w:hAnsi="Arial" w:cs="Arial"/>
          <w:lang w:bidi="pl-PL"/>
        </w:rPr>
        <w:t xml:space="preserve"> ich do składania ofert dodatkowych (przy czym Wykonawcy nie mają obowiązku składania ofert dodatkowych).</w:t>
      </w:r>
    </w:p>
    <w:p w14:paraId="2F1A5ADC" w14:textId="4F3D08B4" w:rsidR="0071614F"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Wykonawca może złożyć ofertę dodatkową, która zawiera nowe propozycje w zakresie treści oferty podlegających ocenie w ramach kryteriów oceny ofert wskazanych przez Zamawiającego w zaproszeniu do negocjacji.</w:t>
      </w:r>
    </w:p>
    <w:p w14:paraId="3684F568" w14:textId="70E6544D"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nie może być mniej korzystna w żadnym z kryteriów oceny ofert wskazanych w zaproszeniu do negocjacji niż oferta złożona w odpowiedzi na ogłoszenie o zamówieniu.</w:t>
      </w:r>
    </w:p>
    <w:p w14:paraId="7B228EED" w14:textId="51673660"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przestaje wiązać Wykonawcę w zakresie, w jakim złoży on ofertę dodatkową zawierającą korzystniejsze propozycje w ramach każdego z kryteriów oceny ofert wskazanych w zaproszeniu do negocjacji.</w:t>
      </w:r>
    </w:p>
    <w:p w14:paraId="6B73B8DB" w14:textId="3C295595"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która jest mniej korzystna w którymkolwiek z kryteriów oceny ofert wskazanych w zaproszeniu do negocjacji niż oferta złożona w odpowiedzi na ogłoszenie</w:t>
      </w:r>
      <w:r w:rsidR="00D73557">
        <w:rPr>
          <w:rFonts w:ascii="Arial" w:hAnsi="Arial" w:cs="Arial"/>
          <w:lang w:bidi="pl-PL"/>
        </w:rPr>
        <w:t xml:space="preserve"> </w:t>
      </w:r>
      <w:r w:rsidRPr="00960AF4">
        <w:rPr>
          <w:rFonts w:ascii="Arial" w:hAnsi="Arial" w:cs="Arial"/>
          <w:lang w:bidi="pl-PL"/>
        </w:rPr>
        <w:t>o zamówieniu, podlega odrzuceniu.</w:t>
      </w:r>
    </w:p>
    <w:p w14:paraId="47649626" w14:textId="18C519C3"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Zamawiający nie przewiduje możliwości ograniczenia liczby </w:t>
      </w:r>
      <w:r w:rsidR="00A568C7" w:rsidRPr="00960AF4">
        <w:rPr>
          <w:rFonts w:ascii="Arial" w:hAnsi="Arial" w:cs="Arial"/>
          <w:lang w:bidi="pl-PL"/>
        </w:rPr>
        <w:t>W</w:t>
      </w:r>
      <w:r w:rsidRPr="00960AF4">
        <w:rPr>
          <w:rFonts w:ascii="Arial" w:hAnsi="Arial" w:cs="Arial"/>
          <w:lang w:bidi="pl-PL"/>
        </w:rPr>
        <w:t>ykonawców, których zaprosi do negocjacji ofert.</w:t>
      </w:r>
    </w:p>
    <w:p w14:paraId="29305F11" w14:textId="4F3DF5D9"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gdy Zamawiający nie prowadzi negocjacji, dokonuje wyboru najkorzystniejszej oferty spośród niepodlegających odrzuceniu ofert złożonych</w:t>
      </w:r>
      <w:r w:rsidR="00D73557">
        <w:rPr>
          <w:rFonts w:ascii="Arial" w:hAnsi="Arial" w:cs="Arial"/>
          <w:lang w:bidi="pl-PL"/>
        </w:rPr>
        <w:t xml:space="preserve"> </w:t>
      </w:r>
      <w:r w:rsidRPr="00960AF4">
        <w:rPr>
          <w:rFonts w:ascii="Arial" w:hAnsi="Arial" w:cs="Arial"/>
          <w:lang w:bidi="pl-PL"/>
        </w:rPr>
        <w:t>w odpowiedzi na ogłoszenie o zamówieniu.</w:t>
      </w:r>
    </w:p>
    <w:p w14:paraId="1BB638DA" w14:textId="02124BAB" w:rsidR="000568D9" w:rsidRPr="00E74AFC"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Wymagania dotyczące sporządzania i przekazywania oferty określone w niniejszej </w:t>
      </w:r>
      <w:r w:rsidR="0073051E" w:rsidRPr="00960AF4">
        <w:rPr>
          <w:rFonts w:ascii="Arial" w:hAnsi="Arial" w:cs="Arial"/>
          <w:lang w:bidi="pl-PL"/>
        </w:rPr>
        <w:t xml:space="preserve">Specyfikacji Warunków Zamówienia, zwanej dalej </w:t>
      </w:r>
      <w:r w:rsidRPr="00960AF4">
        <w:rPr>
          <w:rFonts w:ascii="Arial" w:hAnsi="Arial" w:cs="Arial"/>
          <w:lang w:bidi="pl-PL"/>
        </w:rPr>
        <w:t>SWZ</w:t>
      </w:r>
      <w:r w:rsidR="0073051E" w:rsidRPr="00960AF4">
        <w:rPr>
          <w:rFonts w:ascii="Arial" w:hAnsi="Arial" w:cs="Arial"/>
          <w:lang w:bidi="pl-PL"/>
        </w:rPr>
        <w:t>,</w:t>
      </w:r>
      <w:r w:rsidRPr="00960AF4">
        <w:rPr>
          <w:rFonts w:ascii="Arial" w:hAnsi="Arial" w:cs="Arial"/>
          <w:lang w:bidi="pl-PL"/>
        </w:rPr>
        <w:t xml:space="preserve"> mają odpowiednie zastosowanie do oferty dodatkowej.</w:t>
      </w:r>
    </w:p>
    <w:p w14:paraId="4F2C03EC" w14:textId="3061D2BF" w:rsidR="003271C7" w:rsidRDefault="003271C7" w:rsidP="00E34B12">
      <w:pPr>
        <w:pStyle w:val="Akapitzlist"/>
        <w:spacing w:after="0" w:line="23" w:lineRule="atLeast"/>
        <w:ind w:left="-284"/>
        <w:jc w:val="both"/>
        <w:rPr>
          <w:rFonts w:ascii="Arial" w:hAnsi="Arial" w:cs="Arial"/>
          <w:lang w:bidi="pl-PL"/>
        </w:rPr>
      </w:pPr>
    </w:p>
    <w:p w14:paraId="33DEC074" w14:textId="0389FE88" w:rsidR="00DB4E66" w:rsidRDefault="00DB4E66" w:rsidP="00E34B12">
      <w:pPr>
        <w:pStyle w:val="Akapitzlist"/>
        <w:spacing w:after="0" w:line="23" w:lineRule="atLeast"/>
        <w:ind w:left="-284"/>
        <w:jc w:val="both"/>
        <w:rPr>
          <w:rFonts w:ascii="Arial" w:hAnsi="Arial" w:cs="Arial"/>
          <w:lang w:bidi="pl-PL"/>
        </w:rPr>
      </w:pPr>
    </w:p>
    <w:p w14:paraId="5FF65975" w14:textId="6E999E29" w:rsidR="00DB4E66" w:rsidRDefault="00DB4E66" w:rsidP="00E34B12">
      <w:pPr>
        <w:pStyle w:val="Akapitzlist"/>
        <w:spacing w:after="0" w:line="23" w:lineRule="atLeast"/>
        <w:ind w:left="-284"/>
        <w:jc w:val="both"/>
        <w:rPr>
          <w:rFonts w:ascii="Arial" w:hAnsi="Arial" w:cs="Arial"/>
          <w:lang w:bidi="pl-PL"/>
        </w:rPr>
      </w:pPr>
    </w:p>
    <w:p w14:paraId="16557333" w14:textId="77777777" w:rsidR="00DB4E66" w:rsidRPr="00960AF4" w:rsidRDefault="00DB4E66" w:rsidP="008B7861">
      <w:pPr>
        <w:pStyle w:val="Akapitzlist"/>
        <w:spacing w:after="0" w:line="23" w:lineRule="atLeast"/>
        <w:ind w:left="0"/>
        <w:jc w:val="both"/>
        <w:rPr>
          <w:rFonts w:ascii="Arial" w:hAnsi="Arial" w:cs="Arial"/>
          <w:lang w:bidi="pl-PL"/>
        </w:rPr>
      </w:pPr>
    </w:p>
    <w:p w14:paraId="712FCE8A" w14:textId="6EC8C73B" w:rsidR="000568D9" w:rsidRPr="00960AF4" w:rsidRDefault="000568D9" w:rsidP="00EC5B89">
      <w:pPr>
        <w:pStyle w:val="Akapitzlist"/>
        <w:numPr>
          <w:ilvl w:val="0"/>
          <w:numId w:val="20"/>
        </w:numPr>
        <w:spacing w:after="0" w:line="23" w:lineRule="atLeast"/>
        <w:ind w:left="284" w:hanging="284"/>
        <w:jc w:val="both"/>
        <w:rPr>
          <w:rFonts w:ascii="Arial" w:hAnsi="Arial" w:cs="Arial"/>
          <w:b/>
          <w:bCs/>
          <w:lang w:bidi="pl-PL"/>
        </w:rPr>
      </w:pPr>
      <w:bookmarkStart w:id="6" w:name="bookmark26"/>
      <w:r w:rsidRPr="00960AF4">
        <w:rPr>
          <w:rFonts w:ascii="Arial" w:hAnsi="Arial" w:cs="Arial"/>
          <w:b/>
          <w:bCs/>
          <w:lang w:bidi="pl-PL"/>
        </w:rPr>
        <w:t>Opis przedmiotu zamówienia</w:t>
      </w:r>
      <w:bookmarkEnd w:id="6"/>
    </w:p>
    <w:p w14:paraId="27901573" w14:textId="2B3C8F39" w:rsidR="004F53E4" w:rsidRDefault="004F53E4" w:rsidP="00E34B12">
      <w:pPr>
        <w:pStyle w:val="Akapitzlist"/>
        <w:spacing w:after="0" w:line="23" w:lineRule="atLeast"/>
        <w:ind w:left="0"/>
        <w:jc w:val="both"/>
        <w:rPr>
          <w:rFonts w:ascii="Arial" w:hAnsi="Arial" w:cs="Arial"/>
          <w:b/>
          <w:bCs/>
          <w:lang w:bidi="pl-PL"/>
        </w:rPr>
      </w:pPr>
    </w:p>
    <w:p w14:paraId="12E3B70D" w14:textId="2FDF3229" w:rsidR="000125A5" w:rsidRPr="00E90BCE" w:rsidRDefault="00BD0A31" w:rsidP="00011651">
      <w:pPr>
        <w:pStyle w:val="Akapitzlist"/>
        <w:numPr>
          <w:ilvl w:val="1"/>
          <w:numId w:val="32"/>
        </w:numPr>
        <w:tabs>
          <w:tab w:val="left" w:pos="284"/>
        </w:tabs>
        <w:spacing w:after="0" w:line="360" w:lineRule="auto"/>
        <w:ind w:left="709" w:hanging="425"/>
        <w:rPr>
          <w:rFonts w:ascii="Arial" w:hAnsi="Arial" w:cs="Arial"/>
        </w:rPr>
      </w:pPr>
      <w:r w:rsidRPr="00E90BCE">
        <w:rPr>
          <w:rFonts w:ascii="Arial" w:hAnsi="Arial" w:cs="Arial"/>
        </w:rPr>
        <w:t xml:space="preserve">Przedmiotem zamówienia jest </w:t>
      </w:r>
      <w:r w:rsidR="0072069D" w:rsidRPr="00E90BCE">
        <w:rPr>
          <w:rFonts w:ascii="Arial" w:hAnsi="Arial" w:cs="Arial"/>
        </w:rPr>
        <w:t>przebudowa i remont izby przyjęć szpitala Zespołu Opieki Zdrowotnej  w Łowiczu</w:t>
      </w:r>
      <w:r w:rsidR="00DE5731" w:rsidRPr="00E90BCE">
        <w:rPr>
          <w:rFonts w:ascii="Arial" w:hAnsi="Arial" w:cs="Arial"/>
        </w:rPr>
        <w:t>.</w:t>
      </w:r>
    </w:p>
    <w:p w14:paraId="0093A106" w14:textId="1F76E9CC" w:rsidR="00E90BCE" w:rsidRPr="00FE08F4" w:rsidRDefault="00DE5731" w:rsidP="00FE08F4">
      <w:pPr>
        <w:pStyle w:val="Akapitzlist"/>
        <w:numPr>
          <w:ilvl w:val="2"/>
          <w:numId w:val="32"/>
        </w:numPr>
        <w:tabs>
          <w:tab w:val="left" w:pos="284"/>
          <w:tab w:val="left" w:pos="1134"/>
        </w:tabs>
        <w:spacing w:after="0" w:line="360" w:lineRule="auto"/>
        <w:ind w:hanging="153"/>
        <w:rPr>
          <w:rFonts w:ascii="Arial" w:hAnsi="Arial" w:cs="Arial"/>
        </w:rPr>
      </w:pPr>
      <w:r w:rsidRPr="00FE08F4">
        <w:rPr>
          <w:rFonts w:ascii="Arial" w:hAnsi="Arial" w:cs="Arial"/>
        </w:rPr>
        <w:t>Zakres</w:t>
      </w:r>
      <w:r w:rsidR="004F5F4A" w:rsidRPr="00FE08F4">
        <w:rPr>
          <w:rFonts w:ascii="Arial" w:hAnsi="Arial" w:cs="Arial"/>
        </w:rPr>
        <w:t>em</w:t>
      </w:r>
      <w:r w:rsidRPr="00FE08F4">
        <w:rPr>
          <w:rFonts w:ascii="Arial" w:hAnsi="Arial" w:cs="Arial"/>
        </w:rPr>
        <w:t xml:space="preserve"> robót </w:t>
      </w:r>
      <w:r w:rsidR="00174956" w:rsidRPr="00FE08F4">
        <w:rPr>
          <w:rFonts w:ascii="Arial" w:hAnsi="Arial" w:cs="Arial"/>
        </w:rPr>
        <w:t xml:space="preserve">remontowych </w:t>
      </w:r>
      <w:r w:rsidRPr="00FE08F4">
        <w:rPr>
          <w:rFonts w:ascii="Arial" w:hAnsi="Arial" w:cs="Arial"/>
        </w:rPr>
        <w:t>ob</w:t>
      </w:r>
      <w:r w:rsidR="004F5F4A" w:rsidRPr="00FE08F4">
        <w:rPr>
          <w:rFonts w:ascii="Arial" w:hAnsi="Arial" w:cs="Arial"/>
        </w:rPr>
        <w:t xml:space="preserve">jęte są następujące </w:t>
      </w:r>
      <w:r w:rsidR="00A34EDD" w:rsidRPr="00FE08F4">
        <w:rPr>
          <w:rFonts w:ascii="Arial" w:hAnsi="Arial" w:cs="Arial"/>
        </w:rPr>
        <w:t xml:space="preserve">istniejące </w:t>
      </w:r>
      <w:r w:rsidR="004F5F4A" w:rsidRPr="00FE08F4">
        <w:rPr>
          <w:rFonts w:ascii="Arial" w:hAnsi="Arial" w:cs="Arial"/>
        </w:rPr>
        <w:t>p</w:t>
      </w:r>
      <w:r w:rsidR="009102FE" w:rsidRPr="00FE08F4">
        <w:rPr>
          <w:rFonts w:ascii="Arial" w:hAnsi="Arial" w:cs="Arial"/>
        </w:rPr>
        <w:t>omieszczenia Izby przyjęć:</w:t>
      </w:r>
    </w:p>
    <w:p w14:paraId="1F66E210" w14:textId="3952947A" w:rsidR="004F5F4A" w:rsidRPr="00FE08F4" w:rsidRDefault="004F5F4A" w:rsidP="00D16DAE">
      <w:pPr>
        <w:autoSpaceDE w:val="0"/>
        <w:autoSpaceDN w:val="0"/>
        <w:adjustRightInd w:val="0"/>
        <w:spacing w:after="0" w:line="360" w:lineRule="auto"/>
        <w:ind w:left="851"/>
        <w:rPr>
          <w:rFonts w:ascii="Arial" w:hAnsi="Arial" w:cs="Arial"/>
        </w:rPr>
      </w:pPr>
      <w:r w:rsidRPr="00FE08F4">
        <w:rPr>
          <w:rFonts w:ascii="Arial" w:hAnsi="Arial" w:cs="Arial"/>
        </w:rPr>
        <w:t xml:space="preserve">- </w:t>
      </w:r>
      <w:bookmarkStart w:id="7" w:name="_Hlk113608972"/>
      <w:r w:rsidRPr="00FE08F4">
        <w:rPr>
          <w:rFonts w:ascii="Arial" w:hAnsi="Arial" w:cs="Arial"/>
        </w:rPr>
        <w:t>pom</w:t>
      </w:r>
      <w:r w:rsidR="0057602A" w:rsidRPr="00FE08F4">
        <w:rPr>
          <w:rFonts w:ascii="Arial" w:hAnsi="Arial" w:cs="Arial"/>
        </w:rPr>
        <w:t>ieszczenie</w:t>
      </w:r>
      <w:bookmarkEnd w:id="7"/>
      <w:r w:rsidRPr="00FE08F4">
        <w:rPr>
          <w:rFonts w:ascii="Arial" w:hAnsi="Arial" w:cs="Arial"/>
        </w:rPr>
        <w:t xml:space="preserve"> n</w:t>
      </w:r>
      <w:r w:rsidR="00A34EDD" w:rsidRPr="00FE08F4">
        <w:rPr>
          <w:rFonts w:ascii="Arial" w:hAnsi="Arial" w:cs="Arial"/>
        </w:rPr>
        <w:t>umer</w:t>
      </w:r>
      <w:r w:rsidRPr="00FE08F4">
        <w:rPr>
          <w:rFonts w:ascii="Arial" w:hAnsi="Arial" w:cs="Arial"/>
        </w:rPr>
        <w:t xml:space="preserve"> 1.6 </w:t>
      </w:r>
      <w:bookmarkStart w:id="8" w:name="_Hlk113609491"/>
      <w:r w:rsidRPr="00FE08F4">
        <w:rPr>
          <w:rFonts w:ascii="Arial" w:hAnsi="Arial" w:cs="Arial"/>
        </w:rPr>
        <w:t>I</w:t>
      </w:r>
      <w:r w:rsidR="0057602A" w:rsidRPr="00FE08F4">
        <w:rPr>
          <w:rFonts w:ascii="Arial" w:hAnsi="Arial" w:cs="Arial"/>
        </w:rPr>
        <w:t xml:space="preserve"> piętro</w:t>
      </w:r>
      <w:bookmarkEnd w:id="8"/>
      <w:r w:rsidRPr="00FE08F4">
        <w:rPr>
          <w:rFonts w:ascii="Arial" w:hAnsi="Arial" w:cs="Arial"/>
        </w:rPr>
        <w:t xml:space="preserve"> - Obserwacja </w:t>
      </w:r>
      <w:r w:rsidR="00AD211B" w:rsidRPr="00FE08F4">
        <w:rPr>
          <w:rFonts w:ascii="Arial" w:hAnsi="Arial" w:cs="Arial"/>
        </w:rPr>
        <w:t xml:space="preserve">o powierzchni </w:t>
      </w:r>
      <w:r w:rsidRPr="00FE08F4">
        <w:rPr>
          <w:rFonts w:ascii="Arial" w:hAnsi="Arial" w:cs="Arial"/>
        </w:rPr>
        <w:t>20,9</w:t>
      </w:r>
      <w:r w:rsidR="00FE08F4" w:rsidRPr="00FE08F4">
        <w:rPr>
          <w:rFonts w:ascii="Arial" w:hAnsi="Arial" w:cs="Arial"/>
        </w:rPr>
        <w:t xml:space="preserve"> </w:t>
      </w:r>
      <w:r w:rsidRPr="00FE08F4">
        <w:rPr>
          <w:rFonts w:ascii="Arial" w:hAnsi="Arial" w:cs="Arial"/>
        </w:rPr>
        <w:t>m²</w:t>
      </w:r>
      <w:r w:rsidR="00A34EDD" w:rsidRPr="00FE08F4">
        <w:rPr>
          <w:rFonts w:ascii="Arial" w:hAnsi="Arial" w:cs="Arial"/>
        </w:rPr>
        <w:t>,</w:t>
      </w:r>
      <w:r w:rsidRPr="00FE08F4">
        <w:rPr>
          <w:rFonts w:ascii="Arial" w:hAnsi="Arial" w:cs="Arial"/>
        </w:rPr>
        <w:t xml:space="preserve"> </w:t>
      </w:r>
    </w:p>
    <w:p w14:paraId="48FB3829" w14:textId="3016D959" w:rsidR="004F5F4A" w:rsidRPr="00FE08F4" w:rsidRDefault="004F5F4A" w:rsidP="00D16DAE">
      <w:pPr>
        <w:autoSpaceDE w:val="0"/>
        <w:autoSpaceDN w:val="0"/>
        <w:adjustRightInd w:val="0"/>
        <w:spacing w:after="0" w:line="360" w:lineRule="auto"/>
        <w:ind w:left="851"/>
        <w:rPr>
          <w:rFonts w:ascii="Arial" w:hAnsi="Arial" w:cs="Arial"/>
        </w:rPr>
      </w:pPr>
      <w:r w:rsidRPr="00FE08F4">
        <w:rPr>
          <w:rFonts w:ascii="Arial" w:hAnsi="Arial" w:cs="Arial"/>
        </w:rPr>
        <w:t xml:space="preserve">- </w:t>
      </w:r>
      <w:r w:rsidR="0057602A" w:rsidRPr="00FE08F4">
        <w:rPr>
          <w:rFonts w:ascii="Arial" w:hAnsi="Arial" w:cs="Arial"/>
        </w:rPr>
        <w:t>pomieszczenie</w:t>
      </w:r>
      <w:r w:rsidRPr="00FE08F4">
        <w:rPr>
          <w:rFonts w:ascii="Arial" w:hAnsi="Arial" w:cs="Arial"/>
        </w:rPr>
        <w:t xml:space="preserve"> </w:t>
      </w:r>
      <w:r w:rsidR="00A34EDD" w:rsidRPr="00FE08F4">
        <w:rPr>
          <w:rFonts w:ascii="Arial" w:hAnsi="Arial" w:cs="Arial"/>
        </w:rPr>
        <w:t>numer</w:t>
      </w:r>
      <w:r w:rsidRPr="00FE08F4">
        <w:rPr>
          <w:rFonts w:ascii="Arial" w:hAnsi="Arial" w:cs="Arial"/>
        </w:rPr>
        <w:t xml:space="preserve"> 1.7 </w:t>
      </w:r>
      <w:r w:rsidR="00174956" w:rsidRPr="00FE08F4">
        <w:rPr>
          <w:rFonts w:ascii="Arial" w:hAnsi="Arial" w:cs="Arial"/>
        </w:rPr>
        <w:t xml:space="preserve">I piętro </w:t>
      </w:r>
      <w:r w:rsidRPr="00FE08F4">
        <w:rPr>
          <w:rFonts w:ascii="Arial" w:hAnsi="Arial" w:cs="Arial"/>
        </w:rPr>
        <w:t xml:space="preserve">- Obserwacja </w:t>
      </w:r>
      <w:r w:rsidR="00AD211B" w:rsidRPr="00FE08F4">
        <w:rPr>
          <w:rFonts w:ascii="Arial" w:hAnsi="Arial" w:cs="Arial"/>
        </w:rPr>
        <w:t xml:space="preserve">o powierzchni </w:t>
      </w:r>
      <w:r w:rsidRPr="00FE08F4">
        <w:rPr>
          <w:rFonts w:ascii="Arial" w:hAnsi="Arial" w:cs="Arial"/>
        </w:rPr>
        <w:t>23,4</w:t>
      </w:r>
      <w:r w:rsidR="00FE08F4" w:rsidRPr="00FE08F4">
        <w:rPr>
          <w:rFonts w:ascii="Arial" w:hAnsi="Arial" w:cs="Arial"/>
        </w:rPr>
        <w:t xml:space="preserve"> </w:t>
      </w:r>
      <w:r w:rsidRPr="00FE08F4">
        <w:rPr>
          <w:rFonts w:ascii="Arial" w:hAnsi="Arial" w:cs="Arial"/>
        </w:rPr>
        <w:t>m²</w:t>
      </w:r>
      <w:r w:rsidR="00A34EDD" w:rsidRPr="00FE08F4">
        <w:rPr>
          <w:rFonts w:ascii="Arial" w:hAnsi="Arial" w:cs="Arial"/>
        </w:rPr>
        <w:t>,</w:t>
      </w:r>
    </w:p>
    <w:p w14:paraId="68A64725" w14:textId="779CFAAE" w:rsidR="004F5F4A" w:rsidRPr="00FE08F4" w:rsidRDefault="004F5F4A" w:rsidP="00D16DAE">
      <w:pPr>
        <w:autoSpaceDE w:val="0"/>
        <w:autoSpaceDN w:val="0"/>
        <w:adjustRightInd w:val="0"/>
        <w:spacing w:after="0" w:line="360" w:lineRule="auto"/>
        <w:ind w:left="851"/>
        <w:rPr>
          <w:rFonts w:ascii="Arial" w:hAnsi="Arial" w:cs="Arial"/>
        </w:rPr>
      </w:pPr>
      <w:r w:rsidRPr="00FE08F4">
        <w:rPr>
          <w:rFonts w:ascii="Arial" w:hAnsi="Arial" w:cs="Arial"/>
        </w:rPr>
        <w:t xml:space="preserve">- </w:t>
      </w:r>
      <w:r w:rsidR="0057602A" w:rsidRPr="00FE08F4">
        <w:rPr>
          <w:rFonts w:ascii="Arial" w:hAnsi="Arial" w:cs="Arial"/>
        </w:rPr>
        <w:t>pomieszczenie</w:t>
      </w:r>
      <w:r w:rsidRPr="00FE08F4">
        <w:rPr>
          <w:rFonts w:ascii="Arial" w:hAnsi="Arial" w:cs="Arial"/>
        </w:rPr>
        <w:t xml:space="preserve"> </w:t>
      </w:r>
      <w:r w:rsidR="00A34EDD" w:rsidRPr="00FE08F4">
        <w:rPr>
          <w:rFonts w:ascii="Arial" w:hAnsi="Arial" w:cs="Arial"/>
        </w:rPr>
        <w:t xml:space="preserve">numer </w:t>
      </w:r>
      <w:r w:rsidRPr="00FE08F4">
        <w:rPr>
          <w:rFonts w:ascii="Arial" w:hAnsi="Arial" w:cs="Arial"/>
        </w:rPr>
        <w:t xml:space="preserve">1.8 </w:t>
      </w:r>
      <w:r w:rsidR="00174956" w:rsidRPr="00FE08F4">
        <w:rPr>
          <w:rFonts w:ascii="Arial" w:hAnsi="Arial" w:cs="Arial"/>
        </w:rPr>
        <w:t>I piętro</w:t>
      </w:r>
      <w:r w:rsidRPr="00FE08F4">
        <w:rPr>
          <w:rFonts w:ascii="Arial" w:hAnsi="Arial" w:cs="Arial"/>
        </w:rPr>
        <w:t xml:space="preserve"> - Korytarz </w:t>
      </w:r>
      <w:r w:rsidR="00AD211B" w:rsidRPr="00FE08F4">
        <w:rPr>
          <w:rFonts w:ascii="Arial" w:hAnsi="Arial" w:cs="Arial"/>
        </w:rPr>
        <w:t xml:space="preserve">o powierzchni </w:t>
      </w:r>
      <w:r w:rsidRPr="00FE08F4">
        <w:rPr>
          <w:rFonts w:ascii="Arial" w:hAnsi="Arial" w:cs="Arial"/>
        </w:rPr>
        <w:t>22,1</w:t>
      </w:r>
      <w:r w:rsidR="00FE08F4" w:rsidRPr="00FE08F4">
        <w:rPr>
          <w:rFonts w:ascii="Arial" w:hAnsi="Arial" w:cs="Arial"/>
        </w:rPr>
        <w:t xml:space="preserve"> </w:t>
      </w:r>
      <w:r w:rsidRPr="00FE08F4">
        <w:rPr>
          <w:rFonts w:ascii="Arial" w:hAnsi="Arial" w:cs="Arial"/>
        </w:rPr>
        <w:t>m²</w:t>
      </w:r>
      <w:r w:rsidR="00A34EDD" w:rsidRPr="00FE08F4">
        <w:rPr>
          <w:rFonts w:ascii="Arial" w:hAnsi="Arial" w:cs="Arial"/>
        </w:rPr>
        <w:t>,</w:t>
      </w:r>
      <w:r w:rsidRPr="00FE08F4">
        <w:rPr>
          <w:rFonts w:ascii="Arial" w:hAnsi="Arial" w:cs="Arial"/>
        </w:rPr>
        <w:t xml:space="preserve"> </w:t>
      </w:r>
    </w:p>
    <w:p w14:paraId="4E0456DE" w14:textId="5C49CCC3" w:rsidR="004F5F4A" w:rsidRPr="00FE08F4" w:rsidRDefault="004F5F4A" w:rsidP="00D16DAE">
      <w:pPr>
        <w:autoSpaceDE w:val="0"/>
        <w:autoSpaceDN w:val="0"/>
        <w:adjustRightInd w:val="0"/>
        <w:spacing w:after="0" w:line="360" w:lineRule="auto"/>
        <w:ind w:left="851"/>
        <w:rPr>
          <w:rFonts w:ascii="Arial" w:hAnsi="Arial" w:cs="Arial"/>
        </w:rPr>
      </w:pPr>
      <w:r w:rsidRPr="00FE08F4">
        <w:rPr>
          <w:rFonts w:ascii="Arial" w:hAnsi="Arial" w:cs="Arial"/>
        </w:rPr>
        <w:t xml:space="preserve">- </w:t>
      </w:r>
      <w:r w:rsidR="0057602A" w:rsidRPr="00FE08F4">
        <w:rPr>
          <w:rFonts w:ascii="Arial" w:hAnsi="Arial" w:cs="Arial"/>
        </w:rPr>
        <w:t>pomieszczenie</w:t>
      </w:r>
      <w:r w:rsidRPr="00FE08F4">
        <w:rPr>
          <w:rFonts w:ascii="Arial" w:hAnsi="Arial" w:cs="Arial"/>
        </w:rPr>
        <w:t xml:space="preserve"> </w:t>
      </w:r>
      <w:r w:rsidR="00A34EDD" w:rsidRPr="00FE08F4">
        <w:rPr>
          <w:rFonts w:ascii="Arial" w:hAnsi="Arial" w:cs="Arial"/>
        </w:rPr>
        <w:t xml:space="preserve">numer </w:t>
      </w:r>
      <w:r w:rsidRPr="00FE08F4">
        <w:rPr>
          <w:rFonts w:ascii="Arial" w:hAnsi="Arial" w:cs="Arial"/>
        </w:rPr>
        <w:t xml:space="preserve">1.9 </w:t>
      </w:r>
      <w:r w:rsidR="00174956" w:rsidRPr="00FE08F4">
        <w:rPr>
          <w:rFonts w:ascii="Arial" w:hAnsi="Arial" w:cs="Arial"/>
        </w:rPr>
        <w:t>I piętro</w:t>
      </w:r>
      <w:r w:rsidRPr="00FE08F4">
        <w:rPr>
          <w:rFonts w:ascii="Arial" w:hAnsi="Arial" w:cs="Arial"/>
        </w:rPr>
        <w:t xml:space="preserve"> - WC </w:t>
      </w:r>
      <w:r w:rsidR="00AD211B" w:rsidRPr="00FE08F4">
        <w:rPr>
          <w:rFonts w:ascii="Arial" w:hAnsi="Arial" w:cs="Arial"/>
        </w:rPr>
        <w:t xml:space="preserve">o powierzchni o powierzchni </w:t>
      </w:r>
      <w:r w:rsidRPr="00FE08F4">
        <w:rPr>
          <w:rFonts w:ascii="Arial" w:hAnsi="Arial" w:cs="Arial"/>
        </w:rPr>
        <w:t>1,3</w:t>
      </w:r>
      <w:r w:rsidR="00FE08F4" w:rsidRPr="00FE08F4">
        <w:rPr>
          <w:rFonts w:ascii="Arial" w:hAnsi="Arial" w:cs="Arial"/>
        </w:rPr>
        <w:t xml:space="preserve"> </w:t>
      </w:r>
      <w:r w:rsidRPr="00FE08F4">
        <w:rPr>
          <w:rFonts w:ascii="Arial" w:hAnsi="Arial" w:cs="Arial"/>
        </w:rPr>
        <w:t>m²</w:t>
      </w:r>
      <w:r w:rsidR="00A34EDD" w:rsidRPr="00FE08F4">
        <w:rPr>
          <w:rFonts w:ascii="Arial" w:hAnsi="Arial" w:cs="Arial"/>
        </w:rPr>
        <w:t>,</w:t>
      </w:r>
      <w:r w:rsidRPr="00FE08F4">
        <w:rPr>
          <w:rFonts w:ascii="Arial" w:hAnsi="Arial" w:cs="Arial"/>
        </w:rPr>
        <w:t xml:space="preserve"> </w:t>
      </w:r>
    </w:p>
    <w:p w14:paraId="1785693A" w14:textId="16412FE1" w:rsidR="004F5F4A" w:rsidRPr="00FE08F4" w:rsidRDefault="004F5F4A" w:rsidP="00D16DAE">
      <w:pPr>
        <w:autoSpaceDE w:val="0"/>
        <w:autoSpaceDN w:val="0"/>
        <w:adjustRightInd w:val="0"/>
        <w:spacing w:after="0" w:line="360" w:lineRule="auto"/>
        <w:ind w:left="851"/>
        <w:rPr>
          <w:rFonts w:ascii="Arial" w:hAnsi="Arial" w:cs="Arial"/>
        </w:rPr>
      </w:pPr>
      <w:r w:rsidRPr="00FE08F4">
        <w:rPr>
          <w:rFonts w:ascii="Arial" w:hAnsi="Arial" w:cs="Arial"/>
        </w:rPr>
        <w:t xml:space="preserve">- </w:t>
      </w:r>
      <w:r w:rsidR="0057602A" w:rsidRPr="00FE08F4">
        <w:rPr>
          <w:rFonts w:ascii="Arial" w:hAnsi="Arial" w:cs="Arial"/>
        </w:rPr>
        <w:t>pomieszczenie</w:t>
      </w:r>
      <w:r w:rsidRPr="00FE08F4">
        <w:rPr>
          <w:rFonts w:ascii="Arial" w:hAnsi="Arial" w:cs="Arial"/>
        </w:rPr>
        <w:t xml:space="preserve"> </w:t>
      </w:r>
      <w:r w:rsidR="00A34EDD" w:rsidRPr="00FE08F4">
        <w:rPr>
          <w:rFonts w:ascii="Arial" w:hAnsi="Arial" w:cs="Arial"/>
        </w:rPr>
        <w:t xml:space="preserve">numer </w:t>
      </w:r>
      <w:r w:rsidRPr="00FE08F4">
        <w:rPr>
          <w:rFonts w:ascii="Arial" w:hAnsi="Arial" w:cs="Arial"/>
        </w:rPr>
        <w:t xml:space="preserve">1.10 </w:t>
      </w:r>
      <w:r w:rsidR="00174956" w:rsidRPr="00FE08F4">
        <w:rPr>
          <w:rFonts w:ascii="Arial" w:hAnsi="Arial" w:cs="Arial"/>
        </w:rPr>
        <w:t xml:space="preserve">I piętro </w:t>
      </w:r>
      <w:r w:rsidRPr="00FE08F4">
        <w:rPr>
          <w:rFonts w:ascii="Arial" w:hAnsi="Arial" w:cs="Arial"/>
        </w:rPr>
        <w:t xml:space="preserve">- Łazienka personelu </w:t>
      </w:r>
      <w:r w:rsidR="00AD211B" w:rsidRPr="00FE08F4">
        <w:rPr>
          <w:rFonts w:ascii="Arial" w:hAnsi="Arial" w:cs="Arial"/>
        </w:rPr>
        <w:t xml:space="preserve">o powierzchni </w:t>
      </w:r>
      <w:r w:rsidRPr="00FE08F4">
        <w:rPr>
          <w:rFonts w:ascii="Arial" w:hAnsi="Arial" w:cs="Arial"/>
        </w:rPr>
        <w:t>5,8</w:t>
      </w:r>
      <w:r w:rsidR="00FE08F4" w:rsidRPr="00FE08F4">
        <w:rPr>
          <w:rFonts w:ascii="Arial" w:hAnsi="Arial" w:cs="Arial"/>
        </w:rPr>
        <w:t xml:space="preserve"> </w:t>
      </w:r>
      <w:r w:rsidRPr="00FE08F4">
        <w:rPr>
          <w:rFonts w:ascii="Arial" w:hAnsi="Arial" w:cs="Arial"/>
        </w:rPr>
        <w:t>m²</w:t>
      </w:r>
      <w:r w:rsidR="00A34EDD" w:rsidRPr="00FE08F4">
        <w:rPr>
          <w:rFonts w:ascii="Arial" w:hAnsi="Arial" w:cs="Arial"/>
        </w:rPr>
        <w:t>,</w:t>
      </w:r>
    </w:p>
    <w:p w14:paraId="1E0AF3A9" w14:textId="5DD698D0" w:rsidR="00AD211B" w:rsidRPr="00FE08F4" w:rsidRDefault="004F5F4A" w:rsidP="00D16DAE">
      <w:pPr>
        <w:autoSpaceDE w:val="0"/>
        <w:autoSpaceDN w:val="0"/>
        <w:adjustRightInd w:val="0"/>
        <w:spacing w:after="0" w:line="360" w:lineRule="auto"/>
        <w:ind w:left="851"/>
        <w:rPr>
          <w:rFonts w:ascii="Arial" w:hAnsi="Arial" w:cs="Arial"/>
        </w:rPr>
      </w:pPr>
      <w:r w:rsidRPr="00FE08F4">
        <w:rPr>
          <w:rFonts w:ascii="Arial" w:hAnsi="Arial" w:cs="Arial"/>
        </w:rPr>
        <w:t xml:space="preserve">-  </w:t>
      </w:r>
      <w:r w:rsidR="0057602A" w:rsidRPr="00FE08F4">
        <w:rPr>
          <w:rFonts w:ascii="Arial" w:hAnsi="Arial" w:cs="Arial"/>
        </w:rPr>
        <w:t xml:space="preserve">pomieszczenie </w:t>
      </w:r>
      <w:r w:rsidRPr="00FE08F4">
        <w:rPr>
          <w:rFonts w:ascii="Arial" w:hAnsi="Arial" w:cs="Arial"/>
        </w:rPr>
        <w:t xml:space="preserve"> </w:t>
      </w:r>
      <w:r w:rsidR="00A34EDD" w:rsidRPr="00FE08F4">
        <w:rPr>
          <w:rFonts w:ascii="Arial" w:hAnsi="Arial" w:cs="Arial"/>
        </w:rPr>
        <w:t xml:space="preserve">numer </w:t>
      </w:r>
      <w:r w:rsidRPr="00FE08F4">
        <w:rPr>
          <w:rFonts w:ascii="Arial" w:hAnsi="Arial" w:cs="Arial"/>
        </w:rPr>
        <w:t xml:space="preserve">1.11 </w:t>
      </w:r>
      <w:r w:rsidR="00174956" w:rsidRPr="00FE08F4">
        <w:rPr>
          <w:rFonts w:ascii="Arial" w:hAnsi="Arial" w:cs="Arial"/>
        </w:rPr>
        <w:t xml:space="preserve">I piętro </w:t>
      </w:r>
      <w:r w:rsidRPr="00FE08F4">
        <w:rPr>
          <w:rFonts w:ascii="Arial" w:hAnsi="Arial" w:cs="Arial"/>
        </w:rPr>
        <w:t xml:space="preserve">- Brudownik </w:t>
      </w:r>
      <w:r w:rsidR="00AD211B" w:rsidRPr="00FE08F4">
        <w:rPr>
          <w:rFonts w:ascii="Arial" w:hAnsi="Arial" w:cs="Arial"/>
        </w:rPr>
        <w:t xml:space="preserve">o powierzchni </w:t>
      </w:r>
      <w:r w:rsidRPr="00FE08F4">
        <w:rPr>
          <w:rFonts w:ascii="Arial" w:hAnsi="Arial" w:cs="Arial"/>
        </w:rPr>
        <w:t>1,1</w:t>
      </w:r>
      <w:r w:rsidR="00FE08F4" w:rsidRPr="00FE08F4">
        <w:rPr>
          <w:rFonts w:ascii="Arial" w:hAnsi="Arial" w:cs="Arial"/>
        </w:rPr>
        <w:t xml:space="preserve"> </w:t>
      </w:r>
      <w:r w:rsidRPr="00FE08F4">
        <w:rPr>
          <w:rFonts w:ascii="Arial" w:hAnsi="Arial" w:cs="Arial"/>
        </w:rPr>
        <w:t>m²</w:t>
      </w:r>
      <w:r w:rsidR="00A34EDD" w:rsidRPr="00FE08F4">
        <w:rPr>
          <w:rFonts w:ascii="Arial" w:hAnsi="Arial" w:cs="Arial"/>
        </w:rPr>
        <w:t>,</w:t>
      </w:r>
      <w:r w:rsidRPr="00FE08F4">
        <w:rPr>
          <w:rFonts w:ascii="Arial" w:hAnsi="Arial" w:cs="Arial"/>
        </w:rPr>
        <w:t xml:space="preserve"> </w:t>
      </w:r>
    </w:p>
    <w:p w14:paraId="6FD7C56E" w14:textId="44A42298" w:rsidR="004F5F4A" w:rsidRPr="00FE08F4" w:rsidRDefault="00AD211B" w:rsidP="00D16DAE">
      <w:pPr>
        <w:autoSpaceDE w:val="0"/>
        <w:autoSpaceDN w:val="0"/>
        <w:adjustRightInd w:val="0"/>
        <w:spacing w:after="0" w:line="360" w:lineRule="auto"/>
        <w:ind w:left="851"/>
        <w:rPr>
          <w:rFonts w:ascii="Arial" w:hAnsi="Arial" w:cs="Arial"/>
        </w:rPr>
      </w:pPr>
      <w:r w:rsidRPr="00FE08F4">
        <w:rPr>
          <w:rFonts w:ascii="Arial" w:hAnsi="Arial" w:cs="Arial"/>
        </w:rPr>
        <w:t xml:space="preserve">- </w:t>
      </w:r>
      <w:r w:rsidR="0057602A" w:rsidRPr="00FE08F4">
        <w:rPr>
          <w:rFonts w:ascii="Arial" w:hAnsi="Arial" w:cs="Arial"/>
        </w:rPr>
        <w:t>pomieszczenie</w:t>
      </w:r>
      <w:r w:rsidRPr="00FE08F4">
        <w:rPr>
          <w:rFonts w:ascii="Arial" w:hAnsi="Arial" w:cs="Arial"/>
        </w:rPr>
        <w:t xml:space="preserve"> </w:t>
      </w:r>
      <w:r w:rsidR="00A34EDD" w:rsidRPr="00FE08F4">
        <w:rPr>
          <w:rFonts w:ascii="Arial" w:hAnsi="Arial" w:cs="Arial"/>
        </w:rPr>
        <w:t>numer</w:t>
      </w:r>
      <w:r w:rsidRPr="00FE08F4">
        <w:rPr>
          <w:rFonts w:ascii="Arial" w:hAnsi="Arial" w:cs="Arial"/>
        </w:rPr>
        <w:t xml:space="preserve"> </w:t>
      </w:r>
      <w:r w:rsidR="004F5F4A" w:rsidRPr="00FE08F4">
        <w:rPr>
          <w:rFonts w:ascii="Arial" w:hAnsi="Arial" w:cs="Arial"/>
        </w:rPr>
        <w:t xml:space="preserve">1.12 </w:t>
      </w:r>
      <w:r w:rsidR="00174956" w:rsidRPr="00FE08F4">
        <w:rPr>
          <w:rFonts w:ascii="Arial" w:hAnsi="Arial" w:cs="Arial"/>
        </w:rPr>
        <w:t>I piętro</w:t>
      </w:r>
      <w:r w:rsidR="004F5F4A" w:rsidRPr="00FE08F4">
        <w:rPr>
          <w:rFonts w:ascii="Arial" w:hAnsi="Arial" w:cs="Arial"/>
        </w:rPr>
        <w:t xml:space="preserve"> </w:t>
      </w:r>
      <w:r w:rsidR="00FE08F4" w:rsidRPr="00FE08F4">
        <w:rPr>
          <w:rFonts w:ascii="Arial" w:hAnsi="Arial" w:cs="Arial"/>
        </w:rPr>
        <w:t xml:space="preserve">- </w:t>
      </w:r>
      <w:r w:rsidR="004F5F4A" w:rsidRPr="00FE08F4">
        <w:rPr>
          <w:rFonts w:ascii="Arial" w:hAnsi="Arial" w:cs="Arial"/>
        </w:rPr>
        <w:t xml:space="preserve">Łazienka pacjentów </w:t>
      </w:r>
      <w:r w:rsidRPr="00FE08F4">
        <w:rPr>
          <w:rFonts w:ascii="Arial" w:hAnsi="Arial" w:cs="Arial"/>
        </w:rPr>
        <w:t xml:space="preserve">o powierzchni </w:t>
      </w:r>
      <w:r w:rsidR="004F5F4A" w:rsidRPr="00FE08F4">
        <w:rPr>
          <w:rFonts w:ascii="Arial" w:hAnsi="Arial" w:cs="Arial"/>
        </w:rPr>
        <w:t>7,1</w:t>
      </w:r>
      <w:r w:rsidR="00FE08F4" w:rsidRPr="00FE08F4">
        <w:rPr>
          <w:rFonts w:ascii="Arial" w:hAnsi="Arial" w:cs="Arial"/>
        </w:rPr>
        <w:t xml:space="preserve"> </w:t>
      </w:r>
      <w:r w:rsidR="004F5F4A" w:rsidRPr="00FE08F4">
        <w:rPr>
          <w:rFonts w:ascii="Arial" w:hAnsi="Arial" w:cs="Arial"/>
        </w:rPr>
        <w:t>m²</w:t>
      </w:r>
      <w:r w:rsidR="00A34EDD" w:rsidRPr="00FE08F4">
        <w:rPr>
          <w:rFonts w:ascii="Arial" w:hAnsi="Arial" w:cs="Arial"/>
        </w:rPr>
        <w:t>,</w:t>
      </w:r>
      <w:r w:rsidR="004F5F4A" w:rsidRPr="00FE08F4">
        <w:rPr>
          <w:rFonts w:ascii="Arial" w:hAnsi="Arial" w:cs="Arial"/>
        </w:rPr>
        <w:t xml:space="preserve"> </w:t>
      </w:r>
    </w:p>
    <w:p w14:paraId="4A0E2A84" w14:textId="081A183F" w:rsidR="004F5F4A" w:rsidRPr="00FE08F4" w:rsidRDefault="004F5F4A" w:rsidP="00D16DAE">
      <w:pPr>
        <w:tabs>
          <w:tab w:val="left" w:pos="284"/>
        </w:tabs>
        <w:spacing w:after="0" w:line="360" w:lineRule="auto"/>
        <w:ind w:left="851"/>
        <w:rPr>
          <w:rFonts w:ascii="Arial" w:hAnsi="Arial" w:cs="Arial"/>
        </w:rPr>
      </w:pPr>
      <w:r w:rsidRPr="00FE08F4">
        <w:rPr>
          <w:rFonts w:ascii="Arial" w:hAnsi="Arial" w:cs="Arial"/>
        </w:rPr>
        <w:t xml:space="preserve">- </w:t>
      </w:r>
      <w:r w:rsidR="0057602A" w:rsidRPr="00FE08F4">
        <w:rPr>
          <w:rFonts w:ascii="Arial" w:hAnsi="Arial" w:cs="Arial"/>
        </w:rPr>
        <w:t>pomieszczenie</w:t>
      </w:r>
      <w:r w:rsidRPr="00FE08F4">
        <w:rPr>
          <w:rFonts w:ascii="Arial" w:hAnsi="Arial" w:cs="Arial"/>
        </w:rPr>
        <w:t xml:space="preserve"> </w:t>
      </w:r>
      <w:r w:rsidR="00A34EDD" w:rsidRPr="00FE08F4">
        <w:rPr>
          <w:rFonts w:ascii="Arial" w:hAnsi="Arial" w:cs="Arial"/>
        </w:rPr>
        <w:t>numer</w:t>
      </w:r>
      <w:r w:rsidRPr="00FE08F4">
        <w:rPr>
          <w:rFonts w:ascii="Arial" w:hAnsi="Arial" w:cs="Arial"/>
        </w:rPr>
        <w:t xml:space="preserve"> 1.13 </w:t>
      </w:r>
      <w:r w:rsidR="00174956" w:rsidRPr="00FE08F4">
        <w:rPr>
          <w:rFonts w:ascii="Arial" w:hAnsi="Arial" w:cs="Arial"/>
        </w:rPr>
        <w:t>I piętro</w:t>
      </w:r>
      <w:r w:rsidRPr="00FE08F4">
        <w:rPr>
          <w:rFonts w:ascii="Arial" w:hAnsi="Arial" w:cs="Arial"/>
        </w:rPr>
        <w:t xml:space="preserve"> - Obserwacja </w:t>
      </w:r>
      <w:r w:rsidR="00AD211B" w:rsidRPr="00FE08F4">
        <w:rPr>
          <w:rFonts w:ascii="Arial" w:hAnsi="Arial" w:cs="Arial"/>
        </w:rPr>
        <w:t xml:space="preserve">o powierzchni </w:t>
      </w:r>
      <w:r w:rsidRPr="00FE08F4">
        <w:rPr>
          <w:rFonts w:ascii="Arial" w:hAnsi="Arial" w:cs="Arial"/>
        </w:rPr>
        <w:t>22,5</w:t>
      </w:r>
      <w:r w:rsidR="00FE08F4" w:rsidRPr="00FE08F4">
        <w:rPr>
          <w:rFonts w:ascii="Arial" w:hAnsi="Arial" w:cs="Arial"/>
        </w:rPr>
        <w:t xml:space="preserve"> </w:t>
      </w:r>
      <w:r w:rsidRPr="00FE08F4">
        <w:rPr>
          <w:rFonts w:ascii="Arial" w:hAnsi="Arial" w:cs="Arial"/>
        </w:rPr>
        <w:t>m²</w:t>
      </w:r>
      <w:r w:rsidR="00A34EDD" w:rsidRPr="00FE08F4">
        <w:rPr>
          <w:rFonts w:ascii="Arial" w:hAnsi="Arial" w:cs="Arial"/>
        </w:rPr>
        <w:t>.</w:t>
      </w:r>
    </w:p>
    <w:p w14:paraId="1E9713EF" w14:textId="3E1F058F" w:rsidR="00425AD4" w:rsidRPr="00E66B27" w:rsidRDefault="00425AD4" w:rsidP="00E66B27">
      <w:pPr>
        <w:pStyle w:val="Akapitzlist"/>
        <w:numPr>
          <w:ilvl w:val="2"/>
          <w:numId w:val="32"/>
        </w:numPr>
        <w:tabs>
          <w:tab w:val="left" w:pos="284"/>
          <w:tab w:val="left" w:pos="1134"/>
        </w:tabs>
        <w:spacing w:after="0" w:line="360" w:lineRule="auto"/>
        <w:ind w:hanging="153"/>
        <w:rPr>
          <w:rFonts w:ascii="Arial" w:hAnsi="Arial" w:cs="Arial"/>
        </w:rPr>
      </w:pPr>
      <w:r w:rsidRPr="00E66B27">
        <w:rPr>
          <w:rFonts w:ascii="Arial" w:hAnsi="Arial" w:cs="Arial"/>
        </w:rPr>
        <w:t xml:space="preserve">W </w:t>
      </w:r>
      <w:r w:rsidR="00FE08F4" w:rsidRPr="00E66B27">
        <w:rPr>
          <w:rFonts w:ascii="Arial" w:hAnsi="Arial" w:cs="Arial"/>
        </w:rPr>
        <w:t>zakresie</w:t>
      </w:r>
      <w:r w:rsidRPr="00E66B27">
        <w:rPr>
          <w:rFonts w:ascii="Arial" w:hAnsi="Arial" w:cs="Arial"/>
        </w:rPr>
        <w:t xml:space="preserve"> przebudow</w:t>
      </w:r>
      <w:r w:rsidR="00FE08F4" w:rsidRPr="00E66B27">
        <w:rPr>
          <w:rFonts w:ascii="Arial" w:hAnsi="Arial" w:cs="Arial"/>
        </w:rPr>
        <w:t>y</w:t>
      </w:r>
      <w:r w:rsidRPr="00E66B27">
        <w:rPr>
          <w:rFonts w:ascii="Arial" w:hAnsi="Arial" w:cs="Arial"/>
        </w:rPr>
        <w:t xml:space="preserve"> i remon</w:t>
      </w:r>
      <w:r w:rsidR="00FE08F4" w:rsidRPr="00E66B27">
        <w:rPr>
          <w:rFonts w:ascii="Arial" w:hAnsi="Arial" w:cs="Arial"/>
        </w:rPr>
        <w:t>tu</w:t>
      </w:r>
      <w:r w:rsidRPr="00E66B27">
        <w:rPr>
          <w:rFonts w:ascii="Arial" w:hAnsi="Arial" w:cs="Arial"/>
        </w:rPr>
        <w:t xml:space="preserve"> izby przyjęć należy wydzielić i wykończyć </w:t>
      </w:r>
      <w:r w:rsidR="00D16DAE" w:rsidRPr="00E66B27">
        <w:rPr>
          <w:rFonts w:ascii="Arial" w:hAnsi="Arial" w:cs="Arial"/>
        </w:rPr>
        <w:t>„</w:t>
      </w:r>
      <w:r w:rsidRPr="00E66B27">
        <w:rPr>
          <w:rFonts w:ascii="Arial" w:hAnsi="Arial" w:cs="Arial"/>
        </w:rPr>
        <w:t>na gotowo</w:t>
      </w:r>
      <w:r w:rsidR="00D16DAE" w:rsidRPr="00E66B27">
        <w:rPr>
          <w:rFonts w:ascii="Arial" w:hAnsi="Arial" w:cs="Arial"/>
        </w:rPr>
        <w:t>”</w:t>
      </w:r>
      <w:r w:rsidRPr="00E66B27">
        <w:rPr>
          <w:rFonts w:ascii="Arial" w:hAnsi="Arial" w:cs="Arial"/>
        </w:rPr>
        <w:t xml:space="preserve"> następujące pomieszczenia zgodnie z załączoną dokumentacją projektową</w:t>
      </w:r>
      <w:r w:rsidR="00F0749B" w:rsidRPr="00E66B27">
        <w:rPr>
          <w:rFonts w:ascii="Arial" w:hAnsi="Arial" w:cs="Arial"/>
        </w:rPr>
        <w:t xml:space="preserve"> wraz z uszczegółowieniem zakresu</w:t>
      </w:r>
      <w:r w:rsidRPr="00E66B27">
        <w:rPr>
          <w:rFonts w:ascii="Arial" w:hAnsi="Arial" w:cs="Arial"/>
        </w:rPr>
        <w:t xml:space="preserve"> oraz STWiORB:</w:t>
      </w:r>
    </w:p>
    <w:p w14:paraId="52D74AD4" w14:textId="01613500" w:rsidR="009102FE" w:rsidRPr="00FE08F4" w:rsidRDefault="009102FE" w:rsidP="00D16DAE">
      <w:pPr>
        <w:pStyle w:val="Akapitzlist"/>
        <w:tabs>
          <w:tab w:val="left" w:pos="284"/>
        </w:tabs>
        <w:spacing w:after="0" w:line="360" w:lineRule="auto"/>
        <w:ind w:left="709" w:firstLine="142"/>
        <w:rPr>
          <w:rFonts w:ascii="Arial" w:hAnsi="Arial" w:cs="Arial"/>
        </w:rPr>
      </w:pPr>
      <w:r w:rsidRPr="00FE08F4">
        <w:rPr>
          <w:rFonts w:ascii="Arial" w:hAnsi="Arial" w:cs="Arial"/>
        </w:rPr>
        <w:t xml:space="preserve">- </w:t>
      </w:r>
      <w:r w:rsidR="0057602A" w:rsidRPr="00FE08F4">
        <w:rPr>
          <w:rFonts w:ascii="Arial" w:hAnsi="Arial" w:cs="Arial"/>
        </w:rPr>
        <w:t>pomieszczenie</w:t>
      </w:r>
      <w:r w:rsidRPr="00FE08F4">
        <w:rPr>
          <w:rFonts w:ascii="Arial" w:hAnsi="Arial" w:cs="Arial"/>
        </w:rPr>
        <w:t xml:space="preserve"> </w:t>
      </w:r>
      <w:r w:rsidR="00174956" w:rsidRPr="00FE08F4">
        <w:rPr>
          <w:rFonts w:ascii="Arial" w:hAnsi="Arial" w:cs="Arial"/>
        </w:rPr>
        <w:t>numer</w:t>
      </w:r>
      <w:r w:rsidRPr="00FE08F4">
        <w:rPr>
          <w:rFonts w:ascii="Arial" w:hAnsi="Arial" w:cs="Arial"/>
        </w:rPr>
        <w:t xml:space="preserve"> 1.6 </w:t>
      </w:r>
      <w:r w:rsidR="00174956" w:rsidRPr="00FE08F4">
        <w:rPr>
          <w:rFonts w:ascii="Arial" w:hAnsi="Arial" w:cs="Arial"/>
        </w:rPr>
        <w:t>I piętro</w:t>
      </w:r>
      <w:r w:rsidRPr="00FE08F4">
        <w:rPr>
          <w:rFonts w:ascii="Arial" w:hAnsi="Arial" w:cs="Arial"/>
        </w:rPr>
        <w:t xml:space="preserve"> – Korytarz o powierzchni 22,41 m</w:t>
      </w:r>
      <w:r w:rsidRPr="00FE08F4">
        <w:rPr>
          <w:rFonts w:ascii="Arial" w:hAnsi="Arial" w:cs="Arial"/>
          <w:vertAlign w:val="superscript"/>
        </w:rPr>
        <w:t>2</w:t>
      </w:r>
      <w:r w:rsidR="00D16DAE" w:rsidRPr="00FE08F4">
        <w:rPr>
          <w:rFonts w:ascii="Arial" w:hAnsi="Arial" w:cs="Arial"/>
        </w:rPr>
        <w:t>,</w:t>
      </w:r>
      <w:r w:rsidR="00D16DAE" w:rsidRPr="00FE08F4">
        <w:rPr>
          <w:rFonts w:ascii="Arial" w:hAnsi="Arial" w:cs="Arial"/>
          <w:vertAlign w:val="superscript"/>
        </w:rPr>
        <w:t>,</w:t>
      </w:r>
    </w:p>
    <w:p w14:paraId="7504FC44" w14:textId="093AE26C" w:rsidR="009102FE" w:rsidRPr="00FE08F4" w:rsidRDefault="009102FE" w:rsidP="00D16DAE">
      <w:pPr>
        <w:pStyle w:val="Akapitzlist"/>
        <w:tabs>
          <w:tab w:val="left" w:pos="284"/>
        </w:tabs>
        <w:spacing w:after="0" w:line="360" w:lineRule="auto"/>
        <w:ind w:left="709" w:firstLine="142"/>
        <w:rPr>
          <w:rFonts w:ascii="Arial" w:hAnsi="Arial" w:cs="Arial"/>
        </w:rPr>
      </w:pPr>
      <w:r w:rsidRPr="00FE08F4">
        <w:rPr>
          <w:rFonts w:ascii="Arial" w:hAnsi="Arial" w:cs="Arial"/>
        </w:rPr>
        <w:t xml:space="preserve">- </w:t>
      </w:r>
      <w:r w:rsidR="0057602A" w:rsidRPr="00FE08F4">
        <w:rPr>
          <w:rFonts w:ascii="Arial" w:hAnsi="Arial" w:cs="Arial"/>
        </w:rPr>
        <w:t>pomieszczenie</w:t>
      </w:r>
      <w:r w:rsidRPr="00FE08F4">
        <w:rPr>
          <w:rFonts w:ascii="Arial" w:hAnsi="Arial" w:cs="Arial"/>
        </w:rPr>
        <w:t xml:space="preserve"> </w:t>
      </w:r>
      <w:r w:rsidR="00174956" w:rsidRPr="00FE08F4">
        <w:rPr>
          <w:rFonts w:ascii="Arial" w:hAnsi="Arial" w:cs="Arial"/>
        </w:rPr>
        <w:t>numer</w:t>
      </w:r>
      <w:r w:rsidRPr="00FE08F4">
        <w:rPr>
          <w:rFonts w:ascii="Arial" w:hAnsi="Arial" w:cs="Arial"/>
        </w:rPr>
        <w:t xml:space="preserve"> 1.</w:t>
      </w:r>
      <w:r w:rsidR="004B26B8" w:rsidRPr="00FE08F4">
        <w:rPr>
          <w:rFonts w:ascii="Arial" w:hAnsi="Arial" w:cs="Arial"/>
        </w:rPr>
        <w:t>7</w:t>
      </w:r>
      <w:r w:rsidRPr="00FE08F4">
        <w:rPr>
          <w:rFonts w:ascii="Arial" w:hAnsi="Arial" w:cs="Arial"/>
        </w:rPr>
        <w:t xml:space="preserve"> </w:t>
      </w:r>
      <w:bookmarkStart w:id="9" w:name="_Hlk113609685"/>
      <w:r w:rsidR="00174956" w:rsidRPr="00FE08F4">
        <w:rPr>
          <w:rFonts w:ascii="Arial" w:hAnsi="Arial" w:cs="Arial"/>
        </w:rPr>
        <w:t>I piętro</w:t>
      </w:r>
      <w:r w:rsidRPr="00FE08F4">
        <w:rPr>
          <w:rFonts w:ascii="Arial" w:hAnsi="Arial" w:cs="Arial"/>
        </w:rPr>
        <w:t xml:space="preserve"> </w:t>
      </w:r>
      <w:bookmarkEnd w:id="9"/>
      <w:r w:rsidRPr="00FE08F4">
        <w:rPr>
          <w:rFonts w:ascii="Arial" w:hAnsi="Arial" w:cs="Arial"/>
        </w:rPr>
        <w:t xml:space="preserve">– </w:t>
      </w:r>
      <w:r w:rsidR="001137F1" w:rsidRPr="00FE08F4">
        <w:rPr>
          <w:rFonts w:ascii="Arial" w:hAnsi="Arial" w:cs="Arial"/>
        </w:rPr>
        <w:t>Gabinet zabiegowy</w:t>
      </w:r>
      <w:r w:rsidRPr="00FE08F4">
        <w:rPr>
          <w:rFonts w:ascii="Arial" w:hAnsi="Arial" w:cs="Arial"/>
        </w:rPr>
        <w:t xml:space="preserve"> o powierzchni 2</w:t>
      </w:r>
      <w:r w:rsidR="001137F1" w:rsidRPr="00FE08F4">
        <w:rPr>
          <w:rFonts w:ascii="Arial" w:hAnsi="Arial" w:cs="Arial"/>
        </w:rPr>
        <w:t>1</w:t>
      </w:r>
      <w:r w:rsidRPr="00FE08F4">
        <w:rPr>
          <w:rFonts w:ascii="Arial" w:hAnsi="Arial" w:cs="Arial"/>
        </w:rPr>
        <w:t>,</w:t>
      </w:r>
      <w:r w:rsidR="001137F1" w:rsidRPr="00FE08F4">
        <w:rPr>
          <w:rFonts w:ascii="Arial" w:hAnsi="Arial" w:cs="Arial"/>
        </w:rPr>
        <w:t>03</w:t>
      </w:r>
      <w:r w:rsidRPr="00FE08F4">
        <w:rPr>
          <w:rFonts w:ascii="Arial" w:hAnsi="Arial" w:cs="Arial"/>
        </w:rPr>
        <w:t xml:space="preserve"> m</w:t>
      </w:r>
      <w:r w:rsidRPr="00FE08F4">
        <w:rPr>
          <w:rFonts w:ascii="Arial" w:hAnsi="Arial" w:cs="Arial"/>
          <w:vertAlign w:val="superscript"/>
        </w:rPr>
        <w:t>2</w:t>
      </w:r>
      <w:r w:rsidR="00D16DAE" w:rsidRPr="00FE08F4">
        <w:rPr>
          <w:rFonts w:ascii="Arial" w:hAnsi="Arial" w:cs="Arial"/>
        </w:rPr>
        <w:t>,</w:t>
      </w:r>
    </w:p>
    <w:p w14:paraId="76B438FE" w14:textId="330CFD29" w:rsidR="009102FE" w:rsidRPr="00FE08F4" w:rsidRDefault="009102FE" w:rsidP="00D16DAE">
      <w:pPr>
        <w:pStyle w:val="Akapitzlist"/>
        <w:tabs>
          <w:tab w:val="left" w:pos="284"/>
        </w:tabs>
        <w:spacing w:after="0" w:line="360" w:lineRule="auto"/>
        <w:ind w:left="709" w:firstLine="142"/>
        <w:rPr>
          <w:rFonts w:ascii="Arial" w:hAnsi="Arial" w:cs="Arial"/>
        </w:rPr>
      </w:pPr>
      <w:r w:rsidRPr="00FE08F4">
        <w:rPr>
          <w:rFonts w:ascii="Arial" w:hAnsi="Arial" w:cs="Arial"/>
        </w:rPr>
        <w:t xml:space="preserve">- </w:t>
      </w:r>
      <w:r w:rsidR="0057602A" w:rsidRPr="00FE08F4">
        <w:rPr>
          <w:rFonts w:ascii="Arial" w:hAnsi="Arial" w:cs="Arial"/>
        </w:rPr>
        <w:t>pomieszczenie</w:t>
      </w:r>
      <w:r w:rsidRPr="00FE08F4">
        <w:rPr>
          <w:rFonts w:ascii="Arial" w:hAnsi="Arial" w:cs="Arial"/>
        </w:rPr>
        <w:t xml:space="preserve"> </w:t>
      </w:r>
      <w:r w:rsidR="00174956" w:rsidRPr="00FE08F4">
        <w:rPr>
          <w:rFonts w:ascii="Arial" w:hAnsi="Arial" w:cs="Arial"/>
        </w:rPr>
        <w:t>numer</w:t>
      </w:r>
      <w:r w:rsidRPr="00FE08F4">
        <w:rPr>
          <w:rFonts w:ascii="Arial" w:hAnsi="Arial" w:cs="Arial"/>
        </w:rPr>
        <w:t xml:space="preserve"> 1.</w:t>
      </w:r>
      <w:r w:rsidR="004B26B8" w:rsidRPr="00FE08F4">
        <w:rPr>
          <w:rFonts w:ascii="Arial" w:hAnsi="Arial" w:cs="Arial"/>
        </w:rPr>
        <w:t>8</w:t>
      </w:r>
      <w:r w:rsidRPr="00FE08F4">
        <w:rPr>
          <w:rFonts w:ascii="Arial" w:hAnsi="Arial" w:cs="Arial"/>
        </w:rPr>
        <w:t xml:space="preserve"> </w:t>
      </w:r>
      <w:r w:rsidR="00D16DAE" w:rsidRPr="00FE08F4">
        <w:rPr>
          <w:rFonts w:ascii="Arial" w:hAnsi="Arial" w:cs="Arial"/>
        </w:rPr>
        <w:t>I piętro</w:t>
      </w:r>
      <w:r w:rsidRPr="00FE08F4">
        <w:rPr>
          <w:rFonts w:ascii="Arial" w:hAnsi="Arial" w:cs="Arial"/>
        </w:rPr>
        <w:t xml:space="preserve"> – </w:t>
      </w:r>
      <w:r w:rsidR="001137F1" w:rsidRPr="00FE08F4">
        <w:rPr>
          <w:rFonts w:ascii="Arial" w:hAnsi="Arial" w:cs="Arial"/>
        </w:rPr>
        <w:t>Gabinet lekarski</w:t>
      </w:r>
      <w:r w:rsidRPr="00FE08F4">
        <w:rPr>
          <w:rFonts w:ascii="Arial" w:hAnsi="Arial" w:cs="Arial"/>
        </w:rPr>
        <w:t xml:space="preserve"> o powierzchni </w:t>
      </w:r>
      <w:r w:rsidR="001137F1" w:rsidRPr="00FE08F4">
        <w:rPr>
          <w:rFonts w:ascii="Arial" w:hAnsi="Arial" w:cs="Arial"/>
        </w:rPr>
        <w:t>11,36</w:t>
      </w:r>
      <w:r w:rsidRPr="00FE08F4">
        <w:rPr>
          <w:rFonts w:ascii="Arial" w:hAnsi="Arial" w:cs="Arial"/>
        </w:rPr>
        <w:t xml:space="preserve"> m</w:t>
      </w:r>
      <w:r w:rsidRPr="00FE08F4">
        <w:rPr>
          <w:rFonts w:ascii="Arial" w:hAnsi="Arial" w:cs="Arial"/>
          <w:vertAlign w:val="superscript"/>
        </w:rPr>
        <w:t>2</w:t>
      </w:r>
      <w:r w:rsidR="00D16DAE" w:rsidRPr="00FE08F4">
        <w:rPr>
          <w:rFonts w:ascii="Arial" w:hAnsi="Arial" w:cs="Arial"/>
        </w:rPr>
        <w:t>,</w:t>
      </w:r>
    </w:p>
    <w:p w14:paraId="7FEE5EB5" w14:textId="1458EE84" w:rsidR="009102FE" w:rsidRPr="00FE08F4" w:rsidRDefault="009102FE" w:rsidP="00D16DAE">
      <w:pPr>
        <w:pStyle w:val="Akapitzlist"/>
        <w:tabs>
          <w:tab w:val="left" w:pos="284"/>
        </w:tabs>
        <w:spacing w:after="0" w:line="360" w:lineRule="auto"/>
        <w:ind w:left="993" w:hanging="142"/>
        <w:rPr>
          <w:rFonts w:ascii="Arial" w:hAnsi="Arial" w:cs="Arial"/>
        </w:rPr>
      </w:pPr>
      <w:r w:rsidRPr="00FE08F4">
        <w:rPr>
          <w:rFonts w:ascii="Arial" w:hAnsi="Arial" w:cs="Arial"/>
        </w:rPr>
        <w:t xml:space="preserve">- </w:t>
      </w:r>
      <w:r w:rsidR="0057602A" w:rsidRPr="00FE08F4">
        <w:rPr>
          <w:rFonts w:ascii="Arial" w:hAnsi="Arial" w:cs="Arial"/>
        </w:rPr>
        <w:t>pomieszczenie</w:t>
      </w:r>
      <w:r w:rsidRPr="00FE08F4">
        <w:rPr>
          <w:rFonts w:ascii="Arial" w:hAnsi="Arial" w:cs="Arial"/>
        </w:rPr>
        <w:t xml:space="preserve"> </w:t>
      </w:r>
      <w:r w:rsidR="00174956" w:rsidRPr="00FE08F4">
        <w:rPr>
          <w:rFonts w:ascii="Arial" w:hAnsi="Arial" w:cs="Arial"/>
        </w:rPr>
        <w:t>numer</w:t>
      </w:r>
      <w:r w:rsidRPr="00FE08F4">
        <w:rPr>
          <w:rFonts w:ascii="Arial" w:hAnsi="Arial" w:cs="Arial"/>
        </w:rPr>
        <w:t xml:space="preserve"> 1.</w:t>
      </w:r>
      <w:r w:rsidR="004B26B8" w:rsidRPr="00FE08F4">
        <w:rPr>
          <w:rFonts w:ascii="Arial" w:hAnsi="Arial" w:cs="Arial"/>
        </w:rPr>
        <w:t>9</w:t>
      </w:r>
      <w:r w:rsidRPr="00FE08F4">
        <w:rPr>
          <w:rFonts w:ascii="Arial" w:hAnsi="Arial" w:cs="Arial"/>
        </w:rPr>
        <w:t xml:space="preserve"> </w:t>
      </w:r>
      <w:r w:rsidR="00D16DAE" w:rsidRPr="00FE08F4">
        <w:rPr>
          <w:rFonts w:ascii="Arial" w:hAnsi="Arial" w:cs="Arial"/>
        </w:rPr>
        <w:t>I piętro</w:t>
      </w:r>
      <w:r w:rsidRPr="00FE08F4">
        <w:rPr>
          <w:rFonts w:ascii="Arial" w:hAnsi="Arial" w:cs="Arial"/>
        </w:rPr>
        <w:t xml:space="preserve"> – </w:t>
      </w:r>
      <w:r w:rsidR="001137F1" w:rsidRPr="00FE08F4">
        <w:rPr>
          <w:rFonts w:ascii="Arial" w:hAnsi="Arial" w:cs="Arial"/>
        </w:rPr>
        <w:t>Gabinet lekarski</w:t>
      </w:r>
      <w:r w:rsidRPr="00FE08F4">
        <w:rPr>
          <w:rFonts w:ascii="Arial" w:hAnsi="Arial" w:cs="Arial"/>
        </w:rPr>
        <w:t xml:space="preserve"> </w:t>
      </w:r>
      <w:r w:rsidR="001137F1" w:rsidRPr="00FE08F4">
        <w:rPr>
          <w:rFonts w:ascii="Arial" w:hAnsi="Arial" w:cs="Arial"/>
        </w:rPr>
        <w:t xml:space="preserve">dziecięcy </w:t>
      </w:r>
      <w:r w:rsidRPr="00FE08F4">
        <w:rPr>
          <w:rFonts w:ascii="Arial" w:hAnsi="Arial" w:cs="Arial"/>
        </w:rPr>
        <w:t xml:space="preserve">o powierzchni </w:t>
      </w:r>
      <w:r w:rsidR="001137F1" w:rsidRPr="00FE08F4">
        <w:rPr>
          <w:rFonts w:ascii="Arial" w:hAnsi="Arial" w:cs="Arial"/>
        </w:rPr>
        <w:t>11,27</w:t>
      </w:r>
      <w:r w:rsidRPr="00FE08F4">
        <w:rPr>
          <w:rFonts w:ascii="Arial" w:hAnsi="Arial" w:cs="Arial"/>
        </w:rPr>
        <w:t xml:space="preserve"> m</w:t>
      </w:r>
      <w:r w:rsidRPr="00FE08F4">
        <w:rPr>
          <w:rFonts w:ascii="Arial" w:hAnsi="Arial" w:cs="Arial"/>
          <w:vertAlign w:val="superscript"/>
        </w:rPr>
        <w:t>2</w:t>
      </w:r>
      <w:r w:rsidR="00D16DAE" w:rsidRPr="00FE08F4">
        <w:rPr>
          <w:rFonts w:ascii="Arial" w:hAnsi="Arial" w:cs="Arial"/>
        </w:rPr>
        <w:t>,</w:t>
      </w:r>
    </w:p>
    <w:p w14:paraId="16408BF9" w14:textId="2C9487FF" w:rsidR="009102FE" w:rsidRPr="00FE08F4" w:rsidRDefault="009102FE" w:rsidP="00FE08F4">
      <w:pPr>
        <w:pStyle w:val="Akapitzlist"/>
        <w:tabs>
          <w:tab w:val="left" w:pos="284"/>
        </w:tabs>
        <w:spacing w:after="0" w:line="360" w:lineRule="auto"/>
        <w:ind w:left="993" w:hanging="142"/>
        <w:rPr>
          <w:rFonts w:ascii="Arial" w:hAnsi="Arial" w:cs="Arial"/>
        </w:rPr>
      </w:pPr>
      <w:r w:rsidRPr="00FE08F4">
        <w:rPr>
          <w:rFonts w:ascii="Arial" w:hAnsi="Arial" w:cs="Arial"/>
        </w:rPr>
        <w:t xml:space="preserve">- </w:t>
      </w:r>
      <w:r w:rsidR="0057602A" w:rsidRPr="00FE08F4">
        <w:rPr>
          <w:rFonts w:ascii="Arial" w:hAnsi="Arial" w:cs="Arial"/>
        </w:rPr>
        <w:t>pomieszczenie</w:t>
      </w:r>
      <w:r w:rsidRPr="00FE08F4">
        <w:rPr>
          <w:rFonts w:ascii="Arial" w:hAnsi="Arial" w:cs="Arial"/>
        </w:rPr>
        <w:t xml:space="preserve"> </w:t>
      </w:r>
      <w:r w:rsidR="00174956" w:rsidRPr="00FE08F4">
        <w:rPr>
          <w:rFonts w:ascii="Arial" w:hAnsi="Arial" w:cs="Arial"/>
        </w:rPr>
        <w:t>numer</w:t>
      </w:r>
      <w:r w:rsidRPr="00FE08F4">
        <w:rPr>
          <w:rFonts w:ascii="Arial" w:hAnsi="Arial" w:cs="Arial"/>
        </w:rPr>
        <w:t xml:space="preserve"> 1.</w:t>
      </w:r>
      <w:r w:rsidR="004B26B8" w:rsidRPr="00FE08F4">
        <w:rPr>
          <w:rFonts w:ascii="Arial" w:hAnsi="Arial" w:cs="Arial"/>
        </w:rPr>
        <w:t>10</w:t>
      </w:r>
      <w:r w:rsidRPr="00FE08F4">
        <w:rPr>
          <w:rFonts w:ascii="Arial" w:hAnsi="Arial" w:cs="Arial"/>
        </w:rPr>
        <w:t xml:space="preserve"> </w:t>
      </w:r>
      <w:r w:rsidR="00D16DAE" w:rsidRPr="00FE08F4">
        <w:rPr>
          <w:rFonts w:ascii="Arial" w:hAnsi="Arial" w:cs="Arial"/>
        </w:rPr>
        <w:t>I piętro</w:t>
      </w:r>
      <w:r w:rsidRPr="00FE08F4">
        <w:rPr>
          <w:rFonts w:ascii="Arial" w:hAnsi="Arial" w:cs="Arial"/>
        </w:rPr>
        <w:t xml:space="preserve"> – </w:t>
      </w:r>
      <w:r w:rsidR="001D3501" w:rsidRPr="00FE08F4">
        <w:rPr>
          <w:rFonts w:ascii="Arial" w:hAnsi="Arial" w:cs="Arial"/>
        </w:rPr>
        <w:t>WC Pacjenci n</w:t>
      </w:r>
      <w:r w:rsidR="00FE08F4" w:rsidRPr="00FE08F4">
        <w:rPr>
          <w:rFonts w:ascii="Arial" w:hAnsi="Arial" w:cs="Arial"/>
        </w:rPr>
        <w:t>iepełnosprawni</w:t>
      </w:r>
      <w:r w:rsidRPr="00FE08F4">
        <w:rPr>
          <w:rFonts w:ascii="Arial" w:hAnsi="Arial" w:cs="Arial"/>
        </w:rPr>
        <w:t xml:space="preserve"> o powierzchni </w:t>
      </w:r>
      <w:r w:rsidR="001D3501" w:rsidRPr="00FE08F4">
        <w:rPr>
          <w:rFonts w:ascii="Arial" w:hAnsi="Arial" w:cs="Arial"/>
        </w:rPr>
        <w:t>7,40</w:t>
      </w:r>
      <w:r w:rsidRPr="00FE08F4">
        <w:rPr>
          <w:rFonts w:ascii="Arial" w:hAnsi="Arial" w:cs="Arial"/>
        </w:rPr>
        <w:t xml:space="preserve"> m</w:t>
      </w:r>
      <w:r w:rsidRPr="00FE08F4">
        <w:rPr>
          <w:rFonts w:ascii="Arial" w:hAnsi="Arial" w:cs="Arial"/>
          <w:vertAlign w:val="superscript"/>
        </w:rPr>
        <w:t>2</w:t>
      </w:r>
      <w:r w:rsidR="00D16DAE" w:rsidRPr="00FE08F4">
        <w:rPr>
          <w:rFonts w:ascii="Arial" w:hAnsi="Arial" w:cs="Arial"/>
        </w:rPr>
        <w:t>,</w:t>
      </w:r>
    </w:p>
    <w:p w14:paraId="3E41BFD6" w14:textId="7FE0BA96" w:rsidR="009102FE" w:rsidRPr="00E66B27" w:rsidRDefault="009102FE" w:rsidP="00E66B27">
      <w:pPr>
        <w:pStyle w:val="Akapitzlist"/>
        <w:tabs>
          <w:tab w:val="left" w:pos="284"/>
        </w:tabs>
        <w:spacing w:after="0" w:line="360" w:lineRule="auto"/>
        <w:ind w:left="709" w:firstLine="142"/>
        <w:rPr>
          <w:rFonts w:ascii="Arial" w:hAnsi="Arial" w:cs="Arial"/>
        </w:rPr>
      </w:pPr>
      <w:r w:rsidRPr="00E66B27">
        <w:rPr>
          <w:rFonts w:ascii="Arial" w:hAnsi="Arial" w:cs="Arial"/>
        </w:rPr>
        <w:t xml:space="preserve">- </w:t>
      </w:r>
      <w:r w:rsidR="0057602A" w:rsidRPr="00E66B27">
        <w:rPr>
          <w:rFonts w:ascii="Arial" w:hAnsi="Arial" w:cs="Arial"/>
        </w:rPr>
        <w:t>pomieszczenie</w:t>
      </w:r>
      <w:r w:rsidRPr="00E66B27">
        <w:rPr>
          <w:rFonts w:ascii="Arial" w:hAnsi="Arial" w:cs="Arial"/>
        </w:rPr>
        <w:t xml:space="preserve"> </w:t>
      </w:r>
      <w:r w:rsidR="00174956" w:rsidRPr="00E66B27">
        <w:rPr>
          <w:rFonts w:ascii="Arial" w:hAnsi="Arial" w:cs="Arial"/>
        </w:rPr>
        <w:t>numer</w:t>
      </w:r>
      <w:r w:rsidRPr="00E66B27">
        <w:rPr>
          <w:rFonts w:ascii="Arial" w:hAnsi="Arial" w:cs="Arial"/>
        </w:rPr>
        <w:t xml:space="preserve"> 1.</w:t>
      </w:r>
      <w:r w:rsidR="004B26B8" w:rsidRPr="00E66B27">
        <w:rPr>
          <w:rFonts w:ascii="Arial" w:hAnsi="Arial" w:cs="Arial"/>
        </w:rPr>
        <w:t>11</w:t>
      </w:r>
      <w:r w:rsidRPr="00E66B27">
        <w:rPr>
          <w:rFonts w:ascii="Arial" w:hAnsi="Arial" w:cs="Arial"/>
        </w:rPr>
        <w:t xml:space="preserve"> </w:t>
      </w:r>
      <w:r w:rsidR="00D16DAE" w:rsidRPr="00E66B27">
        <w:rPr>
          <w:rFonts w:ascii="Arial" w:hAnsi="Arial" w:cs="Arial"/>
        </w:rPr>
        <w:t>I piętro</w:t>
      </w:r>
      <w:r w:rsidRPr="00E66B27">
        <w:rPr>
          <w:rFonts w:ascii="Arial" w:hAnsi="Arial" w:cs="Arial"/>
        </w:rPr>
        <w:t xml:space="preserve"> – </w:t>
      </w:r>
      <w:r w:rsidR="001D3501" w:rsidRPr="00E66B27">
        <w:rPr>
          <w:rFonts w:ascii="Arial" w:hAnsi="Arial" w:cs="Arial"/>
        </w:rPr>
        <w:t>Magazyn bielizny</w:t>
      </w:r>
      <w:r w:rsidRPr="00E66B27">
        <w:rPr>
          <w:rFonts w:ascii="Arial" w:hAnsi="Arial" w:cs="Arial"/>
        </w:rPr>
        <w:t xml:space="preserve"> o powierzchni </w:t>
      </w:r>
      <w:r w:rsidR="001D3501" w:rsidRPr="00E66B27">
        <w:rPr>
          <w:rFonts w:ascii="Arial" w:hAnsi="Arial" w:cs="Arial"/>
        </w:rPr>
        <w:t>1,11</w:t>
      </w:r>
      <w:r w:rsidRPr="00E66B27">
        <w:rPr>
          <w:rFonts w:ascii="Arial" w:hAnsi="Arial" w:cs="Arial"/>
        </w:rPr>
        <w:t xml:space="preserve"> m</w:t>
      </w:r>
      <w:r w:rsidRPr="00E66B27">
        <w:rPr>
          <w:rFonts w:ascii="Arial" w:hAnsi="Arial" w:cs="Arial"/>
          <w:vertAlign w:val="superscript"/>
        </w:rPr>
        <w:t>2</w:t>
      </w:r>
      <w:r w:rsidR="00D16DAE" w:rsidRPr="00E66B27">
        <w:rPr>
          <w:rFonts w:ascii="Arial" w:hAnsi="Arial" w:cs="Arial"/>
        </w:rPr>
        <w:t>,</w:t>
      </w:r>
    </w:p>
    <w:p w14:paraId="13DA02BE" w14:textId="6B62FC9F" w:rsidR="004B26B8" w:rsidRPr="00E66B27" w:rsidRDefault="004B26B8" w:rsidP="00E66B27">
      <w:pPr>
        <w:pStyle w:val="Akapitzlist"/>
        <w:tabs>
          <w:tab w:val="left" w:pos="284"/>
        </w:tabs>
        <w:spacing w:after="0" w:line="360" w:lineRule="auto"/>
        <w:ind w:left="709" w:firstLine="142"/>
        <w:rPr>
          <w:rFonts w:ascii="Arial" w:hAnsi="Arial" w:cs="Arial"/>
        </w:rPr>
      </w:pPr>
      <w:r w:rsidRPr="00E66B27">
        <w:rPr>
          <w:rFonts w:ascii="Arial" w:hAnsi="Arial" w:cs="Arial"/>
        </w:rPr>
        <w:t xml:space="preserve">- </w:t>
      </w:r>
      <w:r w:rsidR="0057602A" w:rsidRPr="00E66B27">
        <w:rPr>
          <w:rFonts w:ascii="Arial" w:hAnsi="Arial" w:cs="Arial"/>
        </w:rPr>
        <w:t>pomieszczenie</w:t>
      </w:r>
      <w:r w:rsidRPr="00E66B27">
        <w:rPr>
          <w:rFonts w:ascii="Arial" w:hAnsi="Arial" w:cs="Arial"/>
        </w:rPr>
        <w:t xml:space="preserve"> </w:t>
      </w:r>
      <w:r w:rsidR="00174956" w:rsidRPr="00E66B27">
        <w:rPr>
          <w:rFonts w:ascii="Arial" w:hAnsi="Arial" w:cs="Arial"/>
        </w:rPr>
        <w:t>numer</w:t>
      </w:r>
      <w:r w:rsidRPr="00E66B27">
        <w:rPr>
          <w:rFonts w:ascii="Arial" w:hAnsi="Arial" w:cs="Arial"/>
        </w:rPr>
        <w:t xml:space="preserve"> 1.12 </w:t>
      </w:r>
      <w:r w:rsidR="00D16DAE" w:rsidRPr="00E66B27">
        <w:rPr>
          <w:rFonts w:ascii="Arial" w:hAnsi="Arial" w:cs="Arial"/>
        </w:rPr>
        <w:t xml:space="preserve">I piętro </w:t>
      </w:r>
      <w:r w:rsidRPr="00E66B27">
        <w:rPr>
          <w:rFonts w:ascii="Arial" w:hAnsi="Arial" w:cs="Arial"/>
        </w:rPr>
        <w:t xml:space="preserve">– </w:t>
      </w:r>
      <w:r w:rsidR="00A6719F" w:rsidRPr="00E66B27">
        <w:rPr>
          <w:rFonts w:ascii="Arial" w:hAnsi="Arial" w:cs="Arial"/>
        </w:rPr>
        <w:t>Brudownik</w:t>
      </w:r>
      <w:r w:rsidRPr="00E66B27">
        <w:rPr>
          <w:rFonts w:ascii="Arial" w:hAnsi="Arial" w:cs="Arial"/>
        </w:rPr>
        <w:t xml:space="preserve"> o powierzchni </w:t>
      </w:r>
      <w:r w:rsidR="00A6719F" w:rsidRPr="00E66B27">
        <w:rPr>
          <w:rFonts w:ascii="Arial" w:hAnsi="Arial" w:cs="Arial"/>
        </w:rPr>
        <w:t>1,63</w:t>
      </w:r>
      <w:r w:rsidRPr="00E66B27">
        <w:rPr>
          <w:rFonts w:ascii="Arial" w:hAnsi="Arial" w:cs="Arial"/>
        </w:rPr>
        <w:t xml:space="preserve"> m</w:t>
      </w:r>
      <w:r w:rsidRPr="00E66B27">
        <w:rPr>
          <w:rFonts w:ascii="Arial" w:hAnsi="Arial" w:cs="Arial"/>
          <w:vertAlign w:val="superscript"/>
        </w:rPr>
        <w:t>2</w:t>
      </w:r>
      <w:r w:rsidR="00D16DAE" w:rsidRPr="00E66B27">
        <w:rPr>
          <w:rFonts w:ascii="Arial" w:hAnsi="Arial" w:cs="Arial"/>
        </w:rPr>
        <w:t>,</w:t>
      </w:r>
    </w:p>
    <w:p w14:paraId="2DA7F3B0" w14:textId="4F824630" w:rsidR="004B26B8" w:rsidRPr="00E66B27" w:rsidRDefault="004B26B8" w:rsidP="00E66B27">
      <w:pPr>
        <w:pStyle w:val="Akapitzlist"/>
        <w:tabs>
          <w:tab w:val="left" w:pos="284"/>
        </w:tabs>
        <w:spacing w:after="0" w:line="360" w:lineRule="auto"/>
        <w:ind w:left="709" w:firstLine="142"/>
        <w:rPr>
          <w:rFonts w:ascii="Arial" w:hAnsi="Arial" w:cs="Arial"/>
        </w:rPr>
      </w:pPr>
      <w:r w:rsidRPr="00E66B27">
        <w:rPr>
          <w:rFonts w:ascii="Arial" w:hAnsi="Arial" w:cs="Arial"/>
        </w:rPr>
        <w:t xml:space="preserve">- </w:t>
      </w:r>
      <w:r w:rsidR="0057602A" w:rsidRPr="00E66B27">
        <w:rPr>
          <w:rFonts w:ascii="Arial" w:hAnsi="Arial" w:cs="Arial"/>
        </w:rPr>
        <w:t xml:space="preserve">pomieszczenie </w:t>
      </w:r>
      <w:r w:rsidRPr="00E66B27">
        <w:rPr>
          <w:rFonts w:ascii="Arial" w:hAnsi="Arial" w:cs="Arial"/>
        </w:rPr>
        <w:t xml:space="preserve"> </w:t>
      </w:r>
      <w:r w:rsidR="00174956" w:rsidRPr="00E66B27">
        <w:rPr>
          <w:rFonts w:ascii="Arial" w:hAnsi="Arial" w:cs="Arial"/>
        </w:rPr>
        <w:t xml:space="preserve">numer </w:t>
      </w:r>
      <w:r w:rsidRPr="00E66B27">
        <w:rPr>
          <w:rFonts w:ascii="Arial" w:hAnsi="Arial" w:cs="Arial"/>
        </w:rPr>
        <w:t xml:space="preserve">1.13 </w:t>
      </w:r>
      <w:r w:rsidR="00D16DAE" w:rsidRPr="00E66B27">
        <w:rPr>
          <w:rFonts w:ascii="Arial" w:hAnsi="Arial" w:cs="Arial"/>
        </w:rPr>
        <w:t>I piętro</w:t>
      </w:r>
      <w:r w:rsidRPr="00E66B27">
        <w:rPr>
          <w:rFonts w:ascii="Arial" w:hAnsi="Arial" w:cs="Arial"/>
        </w:rPr>
        <w:t xml:space="preserve"> – </w:t>
      </w:r>
      <w:r w:rsidR="00A6719F" w:rsidRPr="00E66B27">
        <w:rPr>
          <w:rFonts w:ascii="Arial" w:hAnsi="Arial" w:cs="Arial"/>
        </w:rPr>
        <w:t>Dyżurka lekarska</w:t>
      </w:r>
      <w:r w:rsidRPr="00E66B27">
        <w:rPr>
          <w:rFonts w:ascii="Arial" w:hAnsi="Arial" w:cs="Arial"/>
        </w:rPr>
        <w:t xml:space="preserve"> o powierzchni </w:t>
      </w:r>
      <w:r w:rsidR="00A6719F" w:rsidRPr="00E66B27">
        <w:rPr>
          <w:rFonts w:ascii="Arial" w:hAnsi="Arial" w:cs="Arial"/>
        </w:rPr>
        <w:t>8,00</w:t>
      </w:r>
      <w:r w:rsidRPr="00E66B27">
        <w:rPr>
          <w:rFonts w:ascii="Arial" w:hAnsi="Arial" w:cs="Arial"/>
        </w:rPr>
        <w:t xml:space="preserve"> m</w:t>
      </w:r>
      <w:r w:rsidRPr="00E66B27">
        <w:rPr>
          <w:rFonts w:ascii="Arial" w:hAnsi="Arial" w:cs="Arial"/>
          <w:vertAlign w:val="superscript"/>
        </w:rPr>
        <w:t>2</w:t>
      </w:r>
      <w:r w:rsidR="00D16DAE" w:rsidRPr="00E66B27">
        <w:rPr>
          <w:rFonts w:ascii="Arial" w:hAnsi="Arial" w:cs="Arial"/>
        </w:rPr>
        <w:t>,</w:t>
      </w:r>
    </w:p>
    <w:p w14:paraId="1F3C776A" w14:textId="53CB84F7" w:rsidR="004B26B8" w:rsidRPr="00E66B27" w:rsidRDefault="004B26B8" w:rsidP="00E66B27">
      <w:pPr>
        <w:pStyle w:val="Akapitzlist"/>
        <w:tabs>
          <w:tab w:val="left" w:pos="284"/>
        </w:tabs>
        <w:spacing w:after="0" w:line="360" w:lineRule="auto"/>
        <w:ind w:left="709" w:firstLine="142"/>
        <w:rPr>
          <w:rFonts w:ascii="Arial" w:hAnsi="Arial" w:cs="Arial"/>
        </w:rPr>
      </w:pPr>
      <w:r w:rsidRPr="00E66B27">
        <w:rPr>
          <w:rFonts w:ascii="Arial" w:hAnsi="Arial" w:cs="Arial"/>
        </w:rPr>
        <w:t xml:space="preserve">- </w:t>
      </w:r>
      <w:r w:rsidR="0057602A" w:rsidRPr="00E66B27">
        <w:rPr>
          <w:rFonts w:ascii="Arial" w:hAnsi="Arial" w:cs="Arial"/>
        </w:rPr>
        <w:t>pomieszczenie</w:t>
      </w:r>
      <w:r w:rsidRPr="00E66B27">
        <w:rPr>
          <w:rFonts w:ascii="Arial" w:hAnsi="Arial" w:cs="Arial"/>
        </w:rPr>
        <w:t xml:space="preserve"> </w:t>
      </w:r>
      <w:r w:rsidR="00174956" w:rsidRPr="00E66B27">
        <w:rPr>
          <w:rFonts w:ascii="Arial" w:hAnsi="Arial" w:cs="Arial"/>
        </w:rPr>
        <w:t>numer</w:t>
      </w:r>
      <w:r w:rsidRPr="00E66B27">
        <w:rPr>
          <w:rFonts w:ascii="Arial" w:hAnsi="Arial" w:cs="Arial"/>
        </w:rPr>
        <w:t xml:space="preserve"> 1.14 </w:t>
      </w:r>
      <w:r w:rsidR="00D16DAE" w:rsidRPr="00E66B27">
        <w:rPr>
          <w:rFonts w:ascii="Arial" w:hAnsi="Arial" w:cs="Arial"/>
        </w:rPr>
        <w:t>I piętro</w:t>
      </w:r>
      <w:r w:rsidRPr="00E66B27">
        <w:rPr>
          <w:rFonts w:ascii="Arial" w:hAnsi="Arial" w:cs="Arial"/>
        </w:rPr>
        <w:t xml:space="preserve"> – </w:t>
      </w:r>
      <w:r w:rsidR="00A6719F" w:rsidRPr="00E66B27">
        <w:rPr>
          <w:rFonts w:ascii="Arial" w:hAnsi="Arial" w:cs="Arial"/>
        </w:rPr>
        <w:t>Łazienka lekarska</w:t>
      </w:r>
      <w:r w:rsidRPr="00E66B27">
        <w:rPr>
          <w:rFonts w:ascii="Arial" w:hAnsi="Arial" w:cs="Arial"/>
        </w:rPr>
        <w:t xml:space="preserve"> o powierzchni </w:t>
      </w:r>
      <w:r w:rsidR="00A6719F" w:rsidRPr="00E66B27">
        <w:rPr>
          <w:rFonts w:ascii="Arial" w:hAnsi="Arial" w:cs="Arial"/>
        </w:rPr>
        <w:t>4,99</w:t>
      </w:r>
      <w:r w:rsidRPr="00E66B27">
        <w:rPr>
          <w:rFonts w:ascii="Arial" w:hAnsi="Arial" w:cs="Arial"/>
        </w:rPr>
        <w:t xml:space="preserve"> m</w:t>
      </w:r>
      <w:r w:rsidRPr="00E66B27">
        <w:rPr>
          <w:rFonts w:ascii="Arial" w:hAnsi="Arial" w:cs="Arial"/>
          <w:vertAlign w:val="superscript"/>
        </w:rPr>
        <w:t>2</w:t>
      </w:r>
      <w:r w:rsidR="00D16DAE" w:rsidRPr="00E66B27">
        <w:rPr>
          <w:rFonts w:ascii="Arial" w:hAnsi="Arial" w:cs="Arial"/>
        </w:rPr>
        <w:t>,</w:t>
      </w:r>
    </w:p>
    <w:p w14:paraId="08EED31A" w14:textId="41B8D64A" w:rsidR="00982DC6" w:rsidRPr="00E66B27" w:rsidRDefault="00982DC6" w:rsidP="00E66B27">
      <w:pPr>
        <w:pStyle w:val="Akapitzlist"/>
        <w:tabs>
          <w:tab w:val="left" w:pos="284"/>
        </w:tabs>
        <w:spacing w:after="0" w:line="360" w:lineRule="auto"/>
        <w:ind w:left="709" w:firstLine="142"/>
        <w:rPr>
          <w:rFonts w:ascii="Arial" w:hAnsi="Arial" w:cs="Arial"/>
        </w:rPr>
      </w:pPr>
      <w:r w:rsidRPr="00E66B27">
        <w:rPr>
          <w:rFonts w:ascii="Arial" w:hAnsi="Arial" w:cs="Arial"/>
        </w:rPr>
        <w:t xml:space="preserve">- </w:t>
      </w:r>
      <w:r w:rsidR="0057602A" w:rsidRPr="00E66B27">
        <w:rPr>
          <w:rFonts w:ascii="Arial" w:hAnsi="Arial" w:cs="Arial"/>
        </w:rPr>
        <w:t>pomieszczenie</w:t>
      </w:r>
      <w:r w:rsidRPr="00E66B27">
        <w:rPr>
          <w:rFonts w:ascii="Arial" w:hAnsi="Arial" w:cs="Arial"/>
        </w:rPr>
        <w:t xml:space="preserve"> </w:t>
      </w:r>
      <w:r w:rsidR="00174956" w:rsidRPr="00E66B27">
        <w:rPr>
          <w:rFonts w:ascii="Arial" w:hAnsi="Arial" w:cs="Arial"/>
        </w:rPr>
        <w:t xml:space="preserve">numer </w:t>
      </w:r>
      <w:r w:rsidRPr="00E66B27">
        <w:rPr>
          <w:rFonts w:ascii="Arial" w:hAnsi="Arial" w:cs="Arial"/>
        </w:rPr>
        <w:t xml:space="preserve">1.15 </w:t>
      </w:r>
      <w:r w:rsidR="00D16DAE" w:rsidRPr="00E66B27">
        <w:rPr>
          <w:rFonts w:ascii="Arial" w:hAnsi="Arial" w:cs="Arial"/>
        </w:rPr>
        <w:t>I piętro</w:t>
      </w:r>
      <w:r w:rsidRPr="00E66B27">
        <w:rPr>
          <w:rFonts w:ascii="Arial" w:hAnsi="Arial" w:cs="Arial"/>
        </w:rPr>
        <w:t xml:space="preserve"> – </w:t>
      </w:r>
      <w:r w:rsidR="00A6719F" w:rsidRPr="00E66B27">
        <w:rPr>
          <w:rFonts w:ascii="Arial" w:hAnsi="Arial" w:cs="Arial"/>
        </w:rPr>
        <w:t>Administracja o powierzchni</w:t>
      </w:r>
      <w:r w:rsidRPr="00E66B27">
        <w:rPr>
          <w:rFonts w:ascii="Arial" w:hAnsi="Arial" w:cs="Arial"/>
        </w:rPr>
        <w:t xml:space="preserve"> </w:t>
      </w:r>
      <w:r w:rsidR="00A6719F" w:rsidRPr="00E66B27">
        <w:rPr>
          <w:rFonts w:ascii="Arial" w:hAnsi="Arial" w:cs="Arial"/>
        </w:rPr>
        <w:t>6,77</w:t>
      </w:r>
      <w:r w:rsidRPr="00E66B27">
        <w:rPr>
          <w:rFonts w:ascii="Arial" w:hAnsi="Arial" w:cs="Arial"/>
        </w:rPr>
        <w:t xml:space="preserve"> m</w:t>
      </w:r>
      <w:r w:rsidRPr="00E66B27">
        <w:rPr>
          <w:rFonts w:ascii="Arial" w:hAnsi="Arial" w:cs="Arial"/>
          <w:vertAlign w:val="superscript"/>
        </w:rPr>
        <w:t>2</w:t>
      </w:r>
      <w:r w:rsidR="00D16DAE" w:rsidRPr="00E66B27">
        <w:rPr>
          <w:rFonts w:ascii="Arial" w:hAnsi="Arial" w:cs="Arial"/>
        </w:rPr>
        <w:t>,</w:t>
      </w:r>
    </w:p>
    <w:p w14:paraId="1A80AB9F" w14:textId="1C90EBF2" w:rsidR="00515F79" w:rsidRPr="00E66B27" w:rsidRDefault="00982DC6" w:rsidP="00E66B27">
      <w:pPr>
        <w:pStyle w:val="Akapitzlist"/>
        <w:tabs>
          <w:tab w:val="left" w:pos="284"/>
        </w:tabs>
        <w:spacing w:after="0" w:line="360" w:lineRule="auto"/>
        <w:ind w:left="709" w:firstLine="142"/>
        <w:rPr>
          <w:rFonts w:ascii="Arial" w:hAnsi="Arial" w:cs="Arial"/>
        </w:rPr>
      </w:pPr>
      <w:r w:rsidRPr="00E66B27">
        <w:rPr>
          <w:rFonts w:ascii="Arial" w:hAnsi="Arial" w:cs="Arial"/>
        </w:rPr>
        <w:t xml:space="preserve">- </w:t>
      </w:r>
      <w:r w:rsidR="0057602A" w:rsidRPr="00E66B27">
        <w:rPr>
          <w:rFonts w:ascii="Arial" w:hAnsi="Arial" w:cs="Arial"/>
        </w:rPr>
        <w:t>pomieszczenie</w:t>
      </w:r>
      <w:r w:rsidRPr="00E66B27">
        <w:rPr>
          <w:rFonts w:ascii="Arial" w:hAnsi="Arial" w:cs="Arial"/>
        </w:rPr>
        <w:t xml:space="preserve"> </w:t>
      </w:r>
      <w:r w:rsidR="00174956" w:rsidRPr="00E66B27">
        <w:rPr>
          <w:rFonts w:ascii="Arial" w:hAnsi="Arial" w:cs="Arial"/>
        </w:rPr>
        <w:t xml:space="preserve">numer </w:t>
      </w:r>
      <w:r w:rsidRPr="00E66B27">
        <w:rPr>
          <w:rFonts w:ascii="Arial" w:hAnsi="Arial" w:cs="Arial"/>
        </w:rPr>
        <w:t xml:space="preserve">1.16  </w:t>
      </w:r>
      <w:r w:rsidR="00D16DAE" w:rsidRPr="00E66B27">
        <w:rPr>
          <w:rFonts w:ascii="Arial" w:hAnsi="Arial" w:cs="Arial"/>
        </w:rPr>
        <w:t xml:space="preserve">I piętro </w:t>
      </w:r>
      <w:r w:rsidRPr="00E66B27">
        <w:rPr>
          <w:rFonts w:ascii="Arial" w:hAnsi="Arial" w:cs="Arial"/>
        </w:rPr>
        <w:t xml:space="preserve">– Archiwum o powierzchni </w:t>
      </w:r>
      <w:r w:rsidR="00A6719F" w:rsidRPr="00E66B27">
        <w:rPr>
          <w:rFonts w:ascii="Arial" w:hAnsi="Arial" w:cs="Arial"/>
        </w:rPr>
        <w:t>7,80</w:t>
      </w:r>
      <w:r w:rsidRPr="00E66B27">
        <w:rPr>
          <w:rFonts w:ascii="Arial" w:hAnsi="Arial" w:cs="Arial"/>
        </w:rPr>
        <w:t xml:space="preserve"> m</w:t>
      </w:r>
      <w:r w:rsidRPr="00E66B27">
        <w:rPr>
          <w:rFonts w:ascii="Arial" w:hAnsi="Arial" w:cs="Arial"/>
          <w:vertAlign w:val="superscript"/>
        </w:rPr>
        <w:t>2</w:t>
      </w:r>
      <w:r w:rsidR="00D16DAE" w:rsidRPr="00E66B27">
        <w:rPr>
          <w:rFonts w:ascii="Arial" w:hAnsi="Arial" w:cs="Arial"/>
        </w:rPr>
        <w:t>.</w:t>
      </w:r>
    </w:p>
    <w:p w14:paraId="67993F64" w14:textId="30A7EE61" w:rsidR="00515F79" w:rsidRPr="00E66B27" w:rsidRDefault="00515F79" w:rsidP="00E66B27">
      <w:pPr>
        <w:pStyle w:val="Akapitzlist"/>
        <w:numPr>
          <w:ilvl w:val="2"/>
          <w:numId w:val="32"/>
        </w:numPr>
        <w:tabs>
          <w:tab w:val="left" w:pos="1134"/>
        </w:tabs>
        <w:spacing w:after="0" w:line="360" w:lineRule="auto"/>
        <w:ind w:hanging="153"/>
        <w:rPr>
          <w:rFonts w:ascii="Arial" w:hAnsi="Arial" w:cs="Arial"/>
        </w:rPr>
      </w:pPr>
      <w:r w:rsidRPr="00E66B27">
        <w:rPr>
          <w:rFonts w:ascii="Arial" w:hAnsi="Arial" w:cs="Arial"/>
        </w:rPr>
        <w:t>Roboty budowlane, jakie należy wykonać w związku z przebudową i remontem pomieszczeń izby przyjęć:</w:t>
      </w:r>
    </w:p>
    <w:p w14:paraId="7D21CE85" w14:textId="63E6319D" w:rsidR="00515F79" w:rsidRPr="00E66B27" w:rsidRDefault="00515F79" w:rsidP="00E66B27">
      <w:pPr>
        <w:pStyle w:val="Akapitzlist"/>
        <w:autoSpaceDE w:val="0"/>
        <w:autoSpaceDN w:val="0"/>
        <w:spacing w:after="0" w:line="360" w:lineRule="auto"/>
        <w:ind w:firstLine="273"/>
        <w:contextualSpacing w:val="0"/>
        <w:rPr>
          <w:rFonts w:ascii="Arial" w:eastAsia="Times New Roman" w:hAnsi="Arial" w:cs="Arial"/>
        </w:rPr>
      </w:pPr>
      <w:r w:rsidRPr="00E66B27">
        <w:rPr>
          <w:rFonts w:ascii="Arial" w:eastAsia="Times New Roman" w:hAnsi="Arial" w:cs="Arial"/>
        </w:rPr>
        <w:t>1.1.</w:t>
      </w:r>
      <w:r w:rsidR="00E66B27">
        <w:rPr>
          <w:rFonts w:ascii="Arial" w:eastAsia="Times New Roman" w:hAnsi="Arial" w:cs="Arial"/>
        </w:rPr>
        <w:t>3</w:t>
      </w:r>
      <w:r w:rsidRPr="00E66B27">
        <w:rPr>
          <w:rFonts w:ascii="Arial" w:eastAsia="Times New Roman" w:hAnsi="Arial" w:cs="Arial"/>
        </w:rPr>
        <w:t>.1.</w:t>
      </w:r>
      <w:r w:rsidR="00E66B27">
        <w:rPr>
          <w:rFonts w:ascii="Arial" w:eastAsia="Times New Roman" w:hAnsi="Arial" w:cs="Arial"/>
        </w:rPr>
        <w:t xml:space="preserve"> R</w:t>
      </w:r>
      <w:r w:rsidRPr="00E66B27">
        <w:rPr>
          <w:rFonts w:ascii="Arial" w:eastAsia="Times New Roman" w:hAnsi="Arial" w:cs="Arial"/>
        </w:rPr>
        <w:t>oboty rozbiórkowe i demontażowe:</w:t>
      </w:r>
    </w:p>
    <w:p w14:paraId="14FCB370"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demontaż sufitów podwieszonych;</w:t>
      </w:r>
    </w:p>
    <w:p w14:paraId="3D7C918D"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rozbiórka ścian wewnętrznych;</w:t>
      </w:r>
    </w:p>
    <w:p w14:paraId="6EE89B19"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poszerzanie i wyburzenie nowych otworów drzwiowych;</w:t>
      </w:r>
    </w:p>
    <w:p w14:paraId="6C92F5DB"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demontaż stolarki drzwiowej;</w:t>
      </w:r>
    </w:p>
    <w:p w14:paraId="5CEEC26D"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usunięcie terakoty i warstw podłogowych do stropu;</w:t>
      </w:r>
    </w:p>
    <w:p w14:paraId="4EA5B0C7"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usunięcie glazury;</w:t>
      </w:r>
    </w:p>
    <w:p w14:paraId="457BB2AF"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usunięcie opraw oświetleniowych;</w:t>
      </w:r>
    </w:p>
    <w:p w14:paraId="3582CF19"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usunięcie okładzin ściennych (glazura, listwy ochronne);</w:t>
      </w:r>
    </w:p>
    <w:p w14:paraId="764FBEA8"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usuwanie wyposażenia sanitarnego;</w:t>
      </w:r>
    </w:p>
    <w:p w14:paraId="6C52254B"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demontaż wyposażenia meblowego;</w:t>
      </w:r>
    </w:p>
    <w:p w14:paraId="266DAE9A"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demontaż grzejników;</w:t>
      </w:r>
    </w:p>
    <w:p w14:paraId="58D00344"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usunięcie armatury sanitarnej;</w:t>
      </w:r>
    </w:p>
    <w:p w14:paraId="3F1A1FD2"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skucie tynków;</w:t>
      </w:r>
    </w:p>
    <w:p w14:paraId="68438624"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demontaż instalacji elektrycznej;</w:t>
      </w:r>
    </w:p>
    <w:p w14:paraId="017DFE88"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demontaż instalacji gazów medycznych;</w:t>
      </w:r>
    </w:p>
    <w:p w14:paraId="599A46A6" w14:textId="5E02D868"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demontaż rolet okiennych</w:t>
      </w:r>
      <w:r w:rsidR="00C67C73">
        <w:rPr>
          <w:rFonts w:ascii="Arial" w:hAnsi="Arial" w:cs="Arial"/>
        </w:rPr>
        <w:t>.</w:t>
      </w:r>
    </w:p>
    <w:p w14:paraId="0E9544B2" w14:textId="3F5E8828" w:rsidR="00515F79" w:rsidRPr="00E66B27" w:rsidRDefault="00E66B27" w:rsidP="00E66B27">
      <w:pPr>
        <w:autoSpaceDE w:val="0"/>
        <w:autoSpaceDN w:val="0"/>
        <w:spacing w:after="0" w:line="360" w:lineRule="auto"/>
        <w:ind w:left="993"/>
        <w:rPr>
          <w:rFonts w:ascii="Arial" w:eastAsia="Times New Roman" w:hAnsi="Arial" w:cs="Arial"/>
        </w:rPr>
      </w:pPr>
      <w:r>
        <w:rPr>
          <w:rFonts w:ascii="Arial" w:eastAsia="Times New Roman" w:hAnsi="Arial" w:cs="Arial"/>
        </w:rPr>
        <w:t xml:space="preserve">1.1.3.2. </w:t>
      </w:r>
      <w:r w:rsidR="00C67C73">
        <w:rPr>
          <w:rFonts w:ascii="Arial" w:eastAsia="Times New Roman" w:hAnsi="Arial" w:cs="Arial"/>
        </w:rPr>
        <w:t>R</w:t>
      </w:r>
      <w:r w:rsidR="00515F79" w:rsidRPr="00E66B27">
        <w:rPr>
          <w:rFonts w:ascii="Arial" w:eastAsia="Times New Roman" w:hAnsi="Arial" w:cs="Arial"/>
        </w:rPr>
        <w:t>oboty budowlane i wykończeniowe:</w:t>
      </w:r>
    </w:p>
    <w:p w14:paraId="0F791F4F"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wykonanie nowych warstw podłogowych;</w:t>
      </w:r>
    </w:p>
    <w:p w14:paraId="34B2C77B"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wykonanie nowych ścian działowych;</w:t>
      </w:r>
    </w:p>
    <w:p w14:paraId="499B92D9"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wykonanie nadproży w miejscach poszerzanych i nowych otworów;</w:t>
      </w:r>
    </w:p>
    <w:p w14:paraId="705D6E83"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wykonanie zamurowań otworów;</w:t>
      </w:r>
    </w:p>
    <w:p w14:paraId="4B659612"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uzupełnienie i wyrównanie tynków wewnętrznych;</w:t>
      </w:r>
    </w:p>
    <w:p w14:paraId="133AFB65"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wykonanie zabudowy pionów c.o. i kanalizacji;</w:t>
      </w:r>
    </w:p>
    <w:p w14:paraId="58CB16C6"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wykonanie okładzin ściennych w wc, łazience i brudowniku;</w:t>
      </w:r>
    </w:p>
    <w:p w14:paraId="023595E8"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wykonanie fartucha ochronnego przy umywalkach i zlewie;</w:t>
      </w:r>
    </w:p>
    <w:p w14:paraId="5CC48EF1"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wykonanie posadzek z wykładzin PCV;</w:t>
      </w:r>
    </w:p>
    <w:p w14:paraId="7BAC8D17"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malowanie pomieszczeń;</w:t>
      </w:r>
    </w:p>
    <w:p w14:paraId="25AD9E86"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montaż sufitów podwieszanych;</w:t>
      </w:r>
    </w:p>
    <w:p w14:paraId="10A73534" w14:textId="77777777"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montaż stolarki drzwiowej;</w:t>
      </w:r>
    </w:p>
    <w:p w14:paraId="79B0BA0B" w14:textId="0B966494" w:rsidR="00515F79" w:rsidRPr="00E66B27" w:rsidRDefault="00515F79" w:rsidP="00E66B27">
      <w:pPr>
        <w:autoSpaceDE w:val="0"/>
        <w:autoSpaceDN w:val="0"/>
        <w:spacing w:after="0" w:line="360" w:lineRule="auto"/>
        <w:ind w:left="1134"/>
        <w:rPr>
          <w:rFonts w:ascii="Arial" w:hAnsi="Arial" w:cs="Arial"/>
        </w:rPr>
      </w:pPr>
      <w:r w:rsidRPr="00E66B27">
        <w:rPr>
          <w:rFonts w:ascii="Arial" w:hAnsi="Arial" w:cs="Arial"/>
        </w:rPr>
        <w:t>- montaż nakładek pcv na parapety wewnętrzne z zabudową grzejników</w:t>
      </w:r>
      <w:r w:rsidR="00E66B27">
        <w:rPr>
          <w:rFonts w:ascii="Arial" w:hAnsi="Arial" w:cs="Arial"/>
        </w:rPr>
        <w:t>.</w:t>
      </w:r>
    </w:p>
    <w:p w14:paraId="0BDE3402" w14:textId="6D5CA72D" w:rsidR="00515F79" w:rsidRPr="00E66B27" w:rsidRDefault="00515F79" w:rsidP="00267371">
      <w:pPr>
        <w:autoSpaceDE w:val="0"/>
        <w:autoSpaceDN w:val="0"/>
        <w:spacing w:after="0" w:line="360" w:lineRule="auto"/>
        <w:ind w:left="993"/>
        <w:rPr>
          <w:rFonts w:ascii="Arial" w:eastAsia="Times New Roman" w:hAnsi="Arial" w:cs="Arial"/>
        </w:rPr>
      </w:pPr>
      <w:r w:rsidRPr="00E66B27">
        <w:rPr>
          <w:rFonts w:ascii="Arial" w:eastAsia="Times New Roman" w:hAnsi="Arial" w:cs="Arial"/>
        </w:rPr>
        <w:t>1.1.</w:t>
      </w:r>
      <w:r w:rsidR="00267371">
        <w:rPr>
          <w:rFonts w:ascii="Arial" w:eastAsia="Times New Roman" w:hAnsi="Arial" w:cs="Arial"/>
        </w:rPr>
        <w:t>3</w:t>
      </w:r>
      <w:r w:rsidRPr="00E66B27">
        <w:rPr>
          <w:rFonts w:ascii="Arial" w:eastAsia="Times New Roman" w:hAnsi="Arial" w:cs="Arial"/>
        </w:rPr>
        <w:t>.3. roboty instalacyjne:</w:t>
      </w:r>
    </w:p>
    <w:p w14:paraId="667DD584" w14:textId="77777777" w:rsidR="00515F79" w:rsidRPr="00E66B27" w:rsidRDefault="00515F79" w:rsidP="00267371">
      <w:pPr>
        <w:autoSpaceDE w:val="0"/>
        <w:autoSpaceDN w:val="0"/>
        <w:spacing w:after="0" w:line="360" w:lineRule="auto"/>
        <w:ind w:left="1134"/>
        <w:rPr>
          <w:rFonts w:ascii="Arial" w:hAnsi="Arial" w:cs="Arial"/>
        </w:rPr>
      </w:pPr>
      <w:r w:rsidRPr="00E66B27">
        <w:rPr>
          <w:rFonts w:ascii="Arial" w:hAnsi="Arial" w:cs="Arial"/>
        </w:rPr>
        <w:t>- montaż grzejników;</w:t>
      </w:r>
    </w:p>
    <w:p w14:paraId="047509EA" w14:textId="3C42F86E" w:rsidR="00515F79" w:rsidRPr="00E66B27" w:rsidRDefault="00515F79" w:rsidP="00267371">
      <w:pPr>
        <w:autoSpaceDE w:val="0"/>
        <w:autoSpaceDN w:val="0"/>
        <w:spacing w:after="0" w:line="360" w:lineRule="auto"/>
        <w:ind w:left="1134"/>
        <w:rPr>
          <w:rFonts w:ascii="Arial" w:hAnsi="Arial" w:cs="Arial"/>
        </w:rPr>
      </w:pPr>
      <w:r w:rsidRPr="00E66B27">
        <w:rPr>
          <w:rFonts w:ascii="Arial" w:hAnsi="Arial" w:cs="Arial"/>
        </w:rPr>
        <w:t>- wymiana starych pionów instalacyjnych na nowe w pomieszczeniach objętych zakresem</w:t>
      </w:r>
      <w:r w:rsidR="00F80232">
        <w:rPr>
          <w:rFonts w:ascii="Arial" w:hAnsi="Arial" w:cs="Arial"/>
        </w:rPr>
        <w:t xml:space="preserve"> zamówienia</w:t>
      </w:r>
      <w:r w:rsidRPr="00E66B27">
        <w:rPr>
          <w:rFonts w:ascii="Arial" w:hAnsi="Arial" w:cs="Arial"/>
        </w:rPr>
        <w:t>;</w:t>
      </w:r>
    </w:p>
    <w:p w14:paraId="190A0B22" w14:textId="77777777" w:rsidR="00515F79" w:rsidRPr="00E66B27" w:rsidRDefault="00515F79" w:rsidP="00267371">
      <w:pPr>
        <w:autoSpaceDE w:val="0"/>
        <w:autoSpaceDN w:val="0"/>
        <w:spacing w:after="0" w:line="360" w:lineRule="auto"/>
        <w:ind w:left="1134"/>
        <w:rPr>
          <w:rFonts w:ascii="Arial" w:hAnsi="Arial" w:cs="Arial"/>
        </w:rPr>
      </w:pPr>
      <w:r w:rsidRPr="00E66B27">
        <w:rPr>
          <w:rFonts w:ascii="Arial" w:hAnsi="Arial" w:cs="Arial"/>
        </w:rPr>
        <w:t>- montaż armatury sanitarnej z podłączeniem do pionów;</w:t>
      </w:r>
    </w:p>
    <w:p w14:paraId="6147A4D3" w14:textId="1A6B9425" w:rsidR="00515F79" w:rsidRPr="00E66B27" w:rsidRDefault="00515F79" w:rsidP="00267371">
      <w:pPr>
        <w:autoSpaceDE w:val="0"/>
        <w:autoSpaceDN w:val="0"/>
        <w:spacing w:after="0" w:line="360" w:lineRule="auto"/>
        <w:ind w:left="1134"/>
        <w:rPr>
          <w:rFonts w:ascii="Arial" w:hAnsi="Arial" w:cs="Arial"/>
        </w:rPr>
      </w:pPr>
      <w:r w:rsidRPr="00E66B27">
        <w:rPr>
          <w:rFonts w:ascii="Arial" w:hAnsi="Arial" w:cs="Arial"/>
        </w:rPr>
        <w:t>- montaż instalacji elektrycznej wraz z osprzętem i oświetleniowej z</w:t>
      </w:r>
      <w:r w:rsidR="00F80232">
        <w:rPr>
          <w:rFonts w:ascii="Arial" w:hAnsi="Arial" w:cs="Arial"/>
        </w:rPr>
        <w:t xml:space="preserve"> </w:t>
      </w:r>
      <w:r w:rsidRPr="00E66B27">
        <w:rPr>
          <w:rFonts w:ascii="Arial" w:hAnsi="Arial" w:cs="Arial"/>
        </w:rPr>
        <w:t>podłączeniem do istniejącej</w:t>
      </w:r>
      <w:r w:rsidR="00267371">
        <w:rPr>
          <w:rFonts w:ascii="Arial" w:hAnsi="Arial" w:cs="Arial"/>
        </w:rPr>
        <w:t xml:space="preserve"> </w:t>
      </w:r>
      <w:r w:rsidRPr="00E66B27">
        <w:rPr>
          <w:rFonts w:ascii="Arial" w:hAnsi="Arial" w:cs="Arial"/>
        </w:rPr>
        <w:t>rozdzielni;</w:t>
      </w:r>
    </w:p>
    <w:p w14:paraId="148B2F7C" w14:textId="77777777" w:rsidR="00515F79" w:rsidRPr="00E66B27" w:rsidRDefault="00515F79" w:rsidP="00267371">
      <w:pPr>
        <w:autoSpaceDE w:val="0"/>
        <w:autoSpaceDN w:val="0"/>
        <w:spacing w:after="0" w:line="360" w:lineRule="auto"/>
        <w:ind w:left="1134"/>
        <w:rPr>
          <w:rFonts w:ascii="Arial" w:hAnsi="Arial" w:cs="Arial"/>
        </w:rPr>
      </w:pPr>
      <w:r w:rsidRPr="00E66B27">
        <w:rPr>
          <w:rFonts w:ascii="Arial" w:hAnsi="Arial" w:cs="Arial"/>
        </w:rPr>
        <w:t>- montaż opraw oświetleniowych;</w:t>
      </w:r>
    </w:p>
    <w:p w14:paraId="3AA9730D" w14:textId="77777777" w:rsidR="00515F79" w:rsidRPr="00E66B27" w:rsidRDefault="00515F79" w:rsidP="00267371">
      <w:pPr>
        <w:autoSpaceDE w:val="0"/>
        <w:autoSpaceDN w:val="0"/>
        <w:spacing w:after="0" w:line="360" w:lineRule="auto"/>
        <w:ind w:left="1134"/>
        <w:rPr>
          <w:rFonts w:ascii="Arial" w:hAnsi="Arial" w:cs="Arial"/>
        </w:rPr>
      </w:pPr>
      <w:r w:rsidRPr="00E66B27">
        <w:rPr>
          <w:rFonts w:ascii="Arial" w:hAnsi="Arial" w:cs="Arial"/>
        </w:rPr>
        <w:t>- montaż instalacji teletechnicznej i przyzywowej;</w:t>
      </w:r>
    </w:p>
    <w:p w14:paraId="11AF8CBF" w14:textId="77777777" w:rsidR="00515F79" w:rsidRPr="00E66B27" w:rsidRDefault="00515F79" w:rsidP="00267371">
      <w:pPr>
        <w:autoSpaceDE w:val="0"/>
        <w:autoSpaceDN w:val="0"/>
        <w:spacing w:after="0" w:line="360" w:lineRule="auto"/>
        <w:ind w:left="1134"/>
        <w:rPr>
          <w:rFonts w:ascii="Arial" w:hAnsi="Arial" w:cs="Arial"/>
        </w:rPr>
      </w:pPr>
      <w:r w:rsidRPr="00E66B27">
        <w:rPr>
          <w:rFonts w:ascii="Arial" w:hAnsi="Arial" w:cs="Arial"/>
        </w:rPr>
        <w:t>- montaż instalacji gazów medycznych z podłączeniem do istniejących punktów</w:t>
      </w:r>
    </w:p>
    <w:p w14:paraId="16B738C1" w14:textId="77777777" w:rsidR="00515F79" w:rsidRPr="00E66B27" w:rsidRDefault="00515F79" w:rsidP="00267371">
      <w:pPr>
        <w:autoSpaceDE w:val="0"/>
        <w:autoSpaceDN w:val="0"/>
        <w:spacing w:after="0" w:line="360" w:lineRule="auto"/>
        <w:ind w:left="1134"/>
        <w:rPr>
          <w:rFonts w:ascii="Arial" w:hAnsi="Arial" w:cs="Arial"/>
        </w:rPr>
      </w:pPr>
      <w:r w:rsidRPr="00E66B27">
        <w:rPr>
          <w:rFonts w:ascii="Arial" w:hAnsi="Arial" w:cs="Arial"/>
        </w:rPr>
        <w:t>zasilania;</w:t>
      </w:r>
    </w:p>
    <w:p w14:paraId="0E0914E4" w14:textId="503801DA" w:rsidR="00515F79" w:rsidRDefault="00515F79" w:rsidP="00267371">
      <w:pPr>
        <w:autoSpaceDE w:val="0"/>
        <w:autoSpaceDN w:val="0"/>
        <w:spacing w:after="0" w:line="360" w:lineRule="auto"/>
        <w:ind w:left="1134"/>
        <w:rPr>
          <w:rFonts w:ascii="Arial" w:hAnsi="Arial" w:cs="Arial"/>
        </w:rPr>
      </w:pPr>
      <w:r w:rsidRPr="00E66B27">
        <w:rPr>
          <w:rFonts w:ascii="Arial" w:hAnsi="Arial" w:cs="Arial"/>
        </w:rPr>
        <w:t>- montaż instalacji wentylacji mechanicznej i klimatyzacji</w:t>
      </w:r>
      <w:r w:rsidR="00267371">
        <w:rPr>
          <w:rFonts w:ascii="Arial" w:hAnsi="Arial" w:cs="Arial"/>
        </w:rPr>
        <w:t>.</w:t>
      </w:r>
    </w:p>
    <w:p w14:paraId="7F26D596" w14:textId="4C7D176D" w:rsidR="00515F79" w:rsidRPr="00C67C73" w:rsidRDefault="00267371" w:rsidP="00C67C73">
      <w:pPr>
        <w:autoSpaceDE w:val="0"/>
        <w:autoSpaceDN w:val="0"/>
        <w:spacing w:after="0" w:line="360" w:lineRule="auto"/>
        <w:ind w:left="1134"/>
        <w:rPr>
          <w:rFonts w:ascii="Arial" w:hAnsi="Arial" w:cs="Arial"/>
        </w:rPr>
      </w:pPr>
      <w:r>
        <w:rPr>
          <w:rFonts w:ascii="Arial" w:hAnsi="Arial" w:cs="Arial"/>
        </w:rPr>
        <w:t>1.1.4. Zakres zamówienia obejmuje również elementy wyposażenia.</w:t>
      </w:r>
    </w:p>
    <w:p w14:paraId="326F272F" w14:textId="420A3BDA" w:rsidR="00DE5731" w:rsidRPr="00267371" w:rsidRDefault="00DE5731" w:rsidP="00C67C73">
      <w:pPr>
        <w:pStyle w:val="Akapitzlist"/>
        <w:numPr>
          <w:ilvl w:val="1"/>
          <w:numId w:val="32"/>
        </w:numPr>
        <w:tabs>
          <w:tab w:val="left" w:pos="284"/>
        </w:tabs>
        <w:spacing w:after="0" w:line="360" w:lineRule="auto"/>
        <w:ind w:left="709" w:hanging="425"/>
        <w:rPr>
          <w:rFonts w:ascii="Arial" w:hAnsi="Arial" w:cs="Arial"/>
        </w:rPr>
      </w:pPr>
      <w:r w:rsidRPr="00267371">
        <w:rPr>
          <w:rFonts w:ascii="Arial" w:eastAsia="Times New Roman" w:hAnsi="Arial" w:cs="Arial"/>
          <w:kern w:val="1"/>
        </w:rPr>
        <w:t>Zakres dostaw wyrobów medycznych, które zostaną wbudowane</w:t>
      </w:r>
      <w:r w:rsidR="00816A59" w:rsidRPr="00267371">
        <w:rPr>
          <w:rFonts w:ascii="Arial" w:eastAsia="Times New Roman" w:hAnsi="Arial" w:cs="Arial"/>
          <w:kern w:val="1"/>
        </w:rPr>
        <w:t>, obejmuje:</w:t>
      </w:r>
      <w:r w:rsidRPr="00267371">
        <w:rPr>
          <w:rFonts w:ascii="Arial" w:eastAsia="Times New Roman" w:hAnsi="Arial" w:cs="Arial"/>
          <w:kern w:val="1"/>
        </w:rPr>
        <w:t xml:space="preserve">  </w:t>
      </w:r>
    </w:p>
    <w:p w14:paraId="6D3EF71C" w14:textId="241D9C1E" w:rsidR="00DE5731" w:rsidRPr="00702B13" w:rsidRDefault="00DE5731" w:rsidP="00E90BCE">
      <w:pPr>
        <w:pStyle w:val="Default"/>
        <w:spacing w:line="360" w:lineRule="auto"/>
        <w:ind w:firstLine="708"/>
        <w:rPr>
          <w:rFonts w:eastAsia="Times New Roman"/>
          <w:color w:val="auto"/>
          <w:kern w:val="1"/>
          <w:sz w:val="22"/>
          <w:szCs w:val="22"/>
        </w:rPr>
      </w:pPr>
      <w:r w:rsidRPr="00702B13">
        <w:rPr>
          <w:rFonts w:eastAsia="Times New Roman"/>
          <w:color w:val="auto"/>
          <w:kern w:val="1"/>
          <w:sz w:val="22"/>
          <w:szCs w:val="22"/>
        </w:rPr>
        <w:t>a) wykonanie instalacji gazów medycznych (1 kpl.),</w:t>
      </w:r>
    </w:p>
    <w:p w14:paraId="06B6E03F" w14:textId="77777777" w:rsidR="00C67C73" w:rsidRDefault="00DE5731" w:rsidP="00C67C73">
      <w:pPr>
        <w:pStyle w:val="Default"/>
        <w:spacing w:line="360" w:lineRule="auto"/>
        <w:ind w:left="708"/>
        <w:rPr>
          <w:rFonts w:eastAsia="Times New Roman"/>
          <w:color w:val="auto"/>
          <w:kern w:val="1"/>
          <w:sz w:val="22"/>
          <w:szCs w:val="22"/>
        </w:rPr>
      </w:pPr>
      <w:r w:rsidRPr="00702B13">
        <w:rPr>
          <w:rFonts w:eastAsia="Times New Roman"/>
          <w:color w:val="auto"/>
          <w:kern w:val="1"/>
          <w:sz w:val="22"/>
          <w:szCs w:val="22"/>
        </w:rPr>
        <w:t>b) dostaw</w:t>
      </w:r>
      <w:r w:rsidR="00816A59" w:rsidRPr="00702B13">
        <w:rPr>
          <w:rFonts w:eastAsia="Times New Roman"/>
          <w:color w:val="auto"/>
          <w:kern w:val="1"/>
          <w:sz w:val="22"/>
          <w:szCs w:val="22"/>
        </w:rPr>
        <w:t>ę</w:t>
      </w:r>
      <w:r w:rsidR="00702B13" w:rsidRPr="00D16DAE">
        <w:rPr>
          <w:rFonts w:eastAsia="Times New Roman"/>
          <w:color w:val="auto"/>
          <w:kern w:val="1"/>
          <w:sz w:val="22"/>
          <w:szCs w:val="22"/>
        </w:rPr>
        <w:t xml:space="preserve">, montaż i </w:t>
      </w:r>
      <w:r w:rsidRPr="00D16DAE">
        <w:rPr>
          <w:rFonts w:eastAsia="Times New Roman"/>
          <w:color w:val="auto"/>
          <w:kern w:val="1"/>
          <w:sz w:val="22"/>
          <w:szCs w:val="22"/>
        </w:rPr>
        <w:t>podłąc</w:t>
      </w:r>
      <w:r w:rsidRPr="00702B13">
        <w:rPr>
          <w:rFonts w:eastAsia="Times New Roman"/>
          <w:color w:val="auto"/>
          <w:kern w:val="1"/>
          <w:sz w:val="22"/>
          <w:szCs w:val="22"/>
        </w:rPr>
        <w:t>zenie lampy zabiegowej sufitowej (1 szt.)</w:t>
      </w:r>
      <w:r w:rsidR="001451EF" w:rsidRPr="00702B13">
        <w:rPr>
          <w:rFonts w:eastAsia="Times New Roman"/>
          <w:color w:val="auto"/>
          <w:kern w:val="1"/>
          <w:sz w:val="22"/>
          <w:szCs w:val="22"/>
        </w:rPr>
        <w:t>.</w:t>
      </w:r>
    </w:p>
    <w:p w14:paraId="5329906B" w14:textId="77777777" w:rsidR="00C67C73" w:rsidRDefault="00DE5731" w:rsidP="00C67C73">
      <w:pPr>
        <w:pStyle w:val="Default"/>
        <w:numPr>
          <w:ilvl w:val="1"/>
          <w:numId w:val="32"/>
        </w:numPr>
        <w:spacing w:line="360" w:lineRule="auto"/>
        <w:ind w:left="709" w:hanging="425"/>
        <w:rPr>
          <w:rFonts w:eastAsia="Times New Roman"/>
          <w:color w:val="auto"/>
          <w:kern w:val="1"/>
          <w:sz w:val="22"/>
          <w:szCs w:val="22"/>
        </w:rPr>
      </w:pPr>
      <w:r w:rsidRPr="00702B13">
        <w:rPr>
          <w:rFonts w:eastAsia="Times New Roman"/>
          <w:color w:val="auto"/>
          <w:kern w:val="1"/>
          <w:sz w:val="22"/>
          <w:szCs w:val="22"/>
        </w:rPr>
        <w:t>Zamawiający wymaga, żeby Wykonawca w okresie zadeklarowanej w formularzu ofertowym gwarancji i rękojmi</w:t>
      </w:r>
      <w:r w:rsidRPr="00702B13">
        <w:rPr>
          <w:color w:val="auto"/>
          <w:sz w:val="22"/>
          <w:szCs w:val="22"/>
        </w:rPr>
        <w:t xml:space="preserve"> wykonywał wszelkie obowiązki wynikające z serwisowania i konserwacji wbudowanych urządzeń, instalacji i wyposażenia mające wpływ na trwałość gwarancji producenta.</w:t>
      </w:r>
      <w:r w:rsidRPr="00702B13">
        <w:rPr>
          <w:rFonts w:eastAsia="Times New Roman"/>
          <w:color w:val="auto"/>
          <w:kern w:val="1"/>
          <w:sz w:val="22"/>
          <w:szCs w:val="22"/>
        </w:rPr>
        <w:t xml:space="preserve">  Koszt serwisu należy uwzględnić w cenie oferty. </w:t>
      </w:r>
    </w:p>
    <w:p w14:paraId="0DAB415C" w14:textId="77777777" w:rsidR="00C67C73" w:rsidRPr="00C67C73" w:rsidRDefault="0016415B" w:rsidP="00C67C73">
      <w:pPr>
        <w:pStyle w:val="Default"/>
        <w:numPr>
          <w:ilvl w:val="1"/>
          <w:numId w:val="32"/>
        </w:numPr>
        <w:spacing w:line="360" w:lineRule="auto"/>
        <w:ind w:left="709" w:hanging="425"/>
        <w:rPr>
          <w:rFonts w:eastAsia="Times New Roman"/>
          <w:color w:val="auto"/>
          <w:kern w:val="1"/>
          <w:sz w:val="22"/>
          <w:szCs w:val="22"/>
        </w:rPr>
      </w:pPr>
      <w:r w:rsidRPr="00C67C73">
        <w:rPr>
          <w:color w:val="auto"/>
          <w:sz w:val="22"/>
          <w:szCs w:val="22"/>
        </w:rPr>
        <w:t xml:space="preserve">Łączny udział </w:t>
      </w:r>
      <w:r w:rsidRPr="00C67C73">
        <w:rPr>
          <w:rFonts w:eastAsia="Calibri"/>
          <w:color w:val="auto"/>
          <w:sz w:val="22"/>
          <w:szCs w:val="22"/>
        </w:rPr>
        <w:t xml:space="preserve">pojazdów elektrycznych lub pojazdów napędzanych gazem ziemnym </w:t>
      </w:r>
      <w:r w:rsidRPr="00C67C73">
        <w:rPr>
          <w:color w:val="auto"/>
          <w:sz w:val="22"/>
          <w:szCs w:val="22"/>
        </w:rPr>
        <w:t xml:space="preserve">używanych do realizacji zamówienia </w:t>
      </w:r>
      <w:r w:rsidRPr="00C67C73">
        <w:rPr>
          <w:rFonts w:eastAsia="Calibri"/>
          <w:color w:val="auto"/>
          <w:sz w:val="22"/>
          <w:szCs w:val="22"/>
        </w:rPr>
        <w:t>wynosił będzie co najmniej 10%.</w:t>
      </w:r>
    </w:p>
    <w:p w14:paraId="54E12E47" w14:textId="245C8D73" w:rsidR="00483679" w:rsidRPr="00C67C73" w:rsidRDefault="00DF23AE" w:rsidP="00C67C73">
      <w:pPr>
        <w:pStyle w:val="Default"/>
        <w:numPr>
          <w:ilvl w:val="1"/>
          <w:numId w:val="32"/>
        </w:numPr>
        <w:spacing w:line="360" w:lineRule="auto"/>
        <w:ind w:left="709" w:hanging="425"/>
        <w:rPr>
          <w:rFonts w:eastAsia="Times New Roman"/>
          <w:color w:val="auto"/>
          <w:kern w:val="1"/>
          <w:sz w:val="22"/>
          <w:szCs w:val="22"/>
        </w:rPr>
      </w:pPr>
      <w:r w:rsidRPr="00C67C73">
        <w:rPr>
          <w:sz w:val="22"/>
          <w:szCs w:val="22"/>
        </w:rPr>
        <w:t xml:space="preserve">Wspólny Słownik Zamówień CPV: </w:t>
      </w:r>
    </w:p>
    <w:p w14:paraId="0F0D4893" w14:textId="3FF82AE6" w:rsidR="00483679" w:rsidRPr="00702B13" w:rsidRDefault="00483679" w:rsidP="00E90BCE">
      <w:pPr>
        <w:pStyle w:val="Default"/>
        <w:spacing w:line="360" w:lineRule="auto"/>
        <w:ind w:left="709"/>
        <w:rPr>
          <w:rFonts w:eastAsia="Times New Roman"/>
          <w:color w:val="auto"/>
          <w:kern w:val="1"/>
          <w:sz w:val="22"/>
          <w:szCs w:val="22"/>
        </w:rPr>
      </w:pPr>
      <w:r w:rsidRPr="00702B13">
        <w:rPr>
          <w:rFonts w:eastAsia="Times New Roman"/>
          <w:color w:val="auto"/>
          <w:kern w:val="1"/>
          <w:sz w:val="22"/>
          <w:szCs w:val="22"/>
        </w:rPr>
        <w:t>45</w:t>
      </w:r>
      <w:r w:rsidR="00567975">
        <w:rPr>
          <w:rFonts w:eastAsia="Times New Roman"/>
          <w:color w:val="auto"/>
          <w:kern w:val="1"/>
          <w:sz w:val="22"/>
          <w:szCs w:val="22"/>
        </w:rPr>
        <w:t>0</w:t>
      </w:r>
      <w:r w:rsidRPr="00702B13">
        <w:rPr>
          <w:rFonts w:eastAsia="Times New Roman"/>
          <w:color w:val="auto"/>
          <w:kern w:val="1"/>
          <w:sz w:val="22"/>
          <w:szCs w:val="22"/>
        </w:rPr>
        <w:t xml:space="preserve">00000-7 - Roboty budowlane, </w:t>
      </w:r>
    </w:p>
    <w:p w14:paraId="0BA5F072" w14:textId="77777777" w:rsidR="00483679" w:rsidRPr="00702B13" w:rsidRDefault="00483679" w:rsidP="00E90BCE">
      <w:pPr>
        <w:pStyle w:val="Default"/>
        <w:spacing w:line="360" w:lineRule="auto"/>
        <w:ind w:left="709"/>
        <w:rPr>
          <w:rFonts w:eastAsia="Times New Roman"/>
          <w:color w:val="auto"/>
          <w:kern w:val="1"/>
          <w:sz w:val="22"/>
          <w:szCs w:val="22"/>
        </w:rPr>
      </w:pPr>
      <w:r w:rsidRPr="00702B13">
        <w:rPr>
          <w:rFonts w:eastAsia="Times New Roman"/>
          <w:color w:val="auto"/>
          <w:kern w:val="1"/>
          <w:sz w:val="22"/>
          <w:szCs w:val="22"/>
        </w:rPr>
        <w:t xml:space="preserve">45215140-0 - Roboty budowlane w zakresie obiektów szpitalnych, </w:t>
      </w:r>
    </w:p>
    <w:p w14:paraId="7805EC00" w14:textId="77777777" w:rsidR="00483679" w:rsidRPr="00702B13" w:rsidRDefault="00483679" w:rsidP="00E90BCE">
      <w:pPr>
        <w:pStyle w:val="Default"/>
        <w:spacing w:line="360" w:lineRule="auto"/>
        <w:ind w:left="709"/>
        <w:rPr>
          <w:rFonts w:eastAsia="Times New Roman"/>
          <w:color w:val="auto"/>
          <w:kern w:val="1"/>
          <w:sz w:val="22"/>
          <w:szCs w:val="22"/>
        </w:rPr>
      </w:pPr>
      <w:r w:rsidRPr="00702B13">
        <w:rPr>
          <w:rFonts w:eastAsia="Times New Roman"/>
          <w:color w:val="auto"/>
          <w:kern w:val="1"/>
          <w:sz w:val="22"/>
          <w:szCs w:val="22"/>
        </w:rPr>
        <w:t xml:space="preserve">45453000-7 - Roboty remontowe i renowacyjne, </w:t>
      </w:r>
    </w:p>
    <w:p w14:paraId="163BAABF" w14:textId="77777777" w:rsidR="00483679" w:rsidRPr="00702B13" w:rsidRDefault="00483679" w:rsidP="00E90BCE">
      <w:pPr>
        <w:pStyle w:val="Default"/>
        <w:spacing w:line="360" w:lineRule="auto"/>
        <w:ind w:left="709"/>
        <w:rPr>
          <w:rFonts w:eastAsia="Times New Roman"/>
          <w:color w:val="auto"/>
          <w:kern w:val="1"/>
          <w:sz w:val="22"/>
          <w:szCs w:val="22"/>
        </w:rPr>
      </w:pPr>
      <w:r w:rsidRPr="00702B13">
        <w:rPr>
          <w:rFonts w:eastAsia="Times New Roman"/>
          <w:color w:val="auto"/>
          <w:kern w:val="1"/>
          <w:sz w:val="22"/>
          <w:szCs w:val="22"/>
        </w:rPr>
        <w:t xml:space="preserve">45400000-1 - Roboty wykończeniowe w zakresie obiektów budowlanych, </w:t>
      </w:r>
    </w:p>
    <w:p w14:paraId="0A1226D9" w14:textId="77777777" w:rsidR="00483679" w:rsidRPr="00702B13" w:rsidRDefault="00483679" w:rsidP="00E90BCE">
      <w:pPr>
        <w:pStyle w:val="Default"/>
        <w:spacing w:line="360" w:lineRule="auto"/>
        <w:ind w:left="709"/>
        <w:rPr>
          <w:rFonts w:eastAsia="Times New Roman"/>
          <w:color w:val="auto"/>
          <w:kern w:val="1"/>
          <w:sz w:val="22"/>
          <w:szCs w:val="22"/>
        </w:rPr>
      </w:pPr>
      <w:r w:rsidRPr="00702B13">
        <w:rPr>
          <w:rFonts w:eastAsia="Times New Roman"/>
          <w:color w:val="auto"/>
          <w:kern w:val="1"/>
          <w:sz w:val="22"/>
          <w:szCs w:val="22"/>
        </w:rPr>
        <w:t xml:space="preserve">45410000-4 - Tynkowanie, </w:t>
      </w:r>
    </w:p>
    <w:p w14:paraId="756914EA" w14:textId="77777777" w:rsidR="00483679" w:rsidRPr="00702B13" w:rsidRDefault="00483679" w:rsidP="00E90BCE">
      <w:pPr>
        <w:pStyle w:val="Default"/>
        <w:spacing w:line="360" w:lineRule="auto"/>
        <w:ind w:left="709"/>
        <w:rPr>
          <w:rFonts w:eastAsia="Times New Roman"/>
          <w:color w:val="auto"/>
          <w:kern w:val="1"/>
          <w:sz w:val="22"/>
          <w:szCs w:val="22"/>
        </w:rPr>
      </w:pPr>
      <w:r w:rsidRPr="00702B13">
        <w:rPr>
          <w:rFonts w:eastAsia="Times New Roman"/>
          <w:color w:val="auto"/>
          <w:kern w:val="1"/>
          <w:sz w:val="22"/>
          <w:szCs w:val="22"/>
        </w:rPr>
        <w:t xml:space="preserve">45442100-8 - Roboty malarskie, </w:t>
      </w:r>
    </w:p>
    <w:p w14:paraId="5B545D27" w14:textId="77777777" w:rsidR="00483679" w:rsidRPr="00702B13" w:rsidRDefault="00483679" w:rsidP="00E90BCE">
      <w:pPr>
        <w:pStyle w:val="Default"/>
        <w:spacing w:line="360" w:lineRule="auto"/>
        <w:ind w:left="709"/>
        <w:rPr>
          <w:rFonts w:eastAsia="Times New Roman"/>
          <w:color w:val="auto"/>
          <w:kern w:val="1"/>
          <w:sz w:val="22"/>
          <w:szCs w:val="22"/>
        </w:rPr>
      </w:pPr>
      <w:r w:rsidRPr="00702B13">
        <w:rPr>
          <w:rFonts w:eastAsia="Times New Roman"/>
          <w:color w:val="auto"/>
          <w:kern w:val="1"/>
          <w:sz w:val="22"/>
          <w:szCs w:val="22"/>
        </w:rPr>
        <w:t xml:space="preserve">45421152-4 - Instalowanie ścianek działowych, </w:t>
      </w:r>
    </w:p>
    <w:p w14:paraId="10C6B50B" w14:textId="77777777" w:rsidR="00483679" w:rsidRPr="00702B13" w:rsidRDefault="00483679" w:rsidP="00E90BCE">
      <w:pPr>
        <w:pStyle w:val="Default"/>
        <w:spacing w:line="360" w:lineRule="auto"/>
        <w:ind w:left="709"/>
        <w:rPr>
          <w:rFonts w:eastAsia="Times New Roman"/>
          <w:color w:val="auto"/>
          <w:kern w:val="1"/>
          <w:sz w:val="22"/>
          <w:szCs w:val="22"/>
        </w:rPr>
      </w:pPr>
      <w:r w:rsidRPr="00702B13">
        <w:rPr>
          <w:rFonts w:eastAsia="Times New Roman"/>
          <w:color w:val="auto"/>
          <w:kern w:val="1"/>
          <w:sz w:val="22"/>
          <w:szCs w:val="22"/>
        </w:rPr>
        <w:t xml:space="preserve">45331000-6 - Roboty montażowe w zakresie budowy instalacji wentylacji mechanicznej, </w:t>
      </w:r>
    </w:p>
    <w:p w14:paraId="321C171A" w14:textId="77777777" w:rsidR="00483679" w:rsidRPr="00702B13" w:rsidRDefault="00483679" w:rsidP="00E90BCE">
      <w:pPr>
        <w:pStyle w:val="Default"/>
        <w:spacing w:line="360" w:lineRule="auto"/>
        <w:ind w:left="709"/>
        <w:rPr>
          <w:rFonts w:eastAsia="Times New Roman"/>
          <w:color w:val="auto"/>
          <w:kern w:val="1"/>
          <w:sz w:val="22"/>
          <w:szCs w:val="22"/>
        </w:rPr>
      </w:pPr>
      <w:r w:rsidRPr="00702B13">
        <w:rPr>
          <w:rFonts w:eastAsia="Times New Roman"/>
          <w:color w:val="auto"/>
          <w:kern w:val="1"/>
          <w:sz w:val="22"/>
          <w:szCs w:val="22"/>
        </w:rPr>
        <w:t>45300000-0 - Roboty instalacyjne w budynkach.</w:t>
      </w:r>
    </w:p>
    <w:p w14:paraId="4E7AD8A5" w14:textId="77777777" w:rsidR="00F80232" w:rsidRDefault="00000000" w:rsidP="00F80232">
      <w:pPr>
        <w:pStyle w:val="Default"/>
        <w:spacing w:line="360" w:lineRule="auto"/>
        <w:ind w:left="709"/>
        <w:rPr>
          <w:color w:val="auto"/>
          <w:sz w:val="22"/>
          <w:szCs w:val="22"/>
        </w:rPr>
      </w:pPr>
      <w:hyperlink r:id="rId14" w:history="1">
        <w:r w:rsidR="00483679" w:rsidRPr="00702B13">
          <w:rPr>
            <w:color w:val="auto"/>
            <w:sz w:val="22"/>
            <w:szCs w:val="22"/>
          </w:rPr>
          <w:t>33190000-8 - Różne urządzenia i produkty medyczne</w:t>
        </w:r>
      </w:hyperlink>
      <w:r w:rsidR="00483679" w:rsidRPr="00702B13">
        <w:rPr>
          <w:color w:val="auto"/>
          <w:sz w:val="22"/>
          <w:szCs w:val="22"/>
        </w:rPr>
        <w:t>.</w:t>
      </w:r>
    </w:p>
    <w:p w14:paraId="15479C9A" w14:textId="33690B3A" w:rsidR="00C67C73" w:rsidRPr="00F80232" w:rsidRDefault="00CE4BC1" w:rsidP="00F80232">
      <w:pPr>
        <w:pStyle w:val="Default"/>
        <w:numPr>
          <w:ilvl w:val="1"/>
          <w:numId w:val="32"/>
        </w:numPr>
        <w:spacing w:line="360" w:lineRule="auto"/>
        <w:ind w:left="709" w:hanging="425"/>
        <w:rPr>
          <w:color w:val="auto"/>
          <w:sz w:val="22"/>
          <w:szCs w:val="22"/>
        </w:rPr>
      </w:pPr>
      <w:r w:rsidRPr="00C67C73">
        <w:rPr>
          <w:sz w:val="22"/>
          <w:szCs w:val="22"/>
        </w:rPr>
        <w:t xml:space="preserve">Szczegółowy opis przedmiotu zamówienia określony jest w </w:t>
      </w:r>
      <w:r w:rsidR="0009015E" w:rsidRPr="00C67C73">
        <w:rPr>
          <w:sz w:val="22"/>
          <w:szCs w:val="22"/>
        </w:rPr>
        <w:t>D</w:t>
      </w:r>
      <w:r w:rsidRPr="00C67C73">
        <w:rPr>
          <w:sz w:val="22"/>
          <w:szCs w:val="22"/>
        </w:rPr>
        <w:t>okumentacji projektowej</w:t>
      </w:r>
      <w:r w:rsidR="00F518D9" w:rsidRPr="00C67C73">
        <w:rPr>
          <w:sz w:val="22"/>
          <w:szCs w:val="22"/>
        </w:rPr>
        <w:t xml:space="preserve"> (wraz z uszczegó</w:t>
      </w:r>
      <w:r w:rsidR="0009015E" w:rsidRPr="00C67C73">
        <w:rPr>
          <w:sz w:val="22"/>
          <w:szCs w:val="22"/>
        </w:rPr>
        <w:t>ł</w:t>
      </w:r>
      <w:r w:rsidR="00F518D9" w:rsidRPr="00C67C73">
        <w:rPr>
          <w:sz w:val="22"/>
          <w:szCs w:val="22"/>
        </w:rPr>
        <w:t>owieniem dokumentacji projektowej)</w:t>
      </w:r>
      <w:r w:rsidRPr="00C67C73">
        <w:rPr>
          <w:sz w:val="22"/>
          <w:szCs w:val="22"/>
        </w:rPr>
        <w:t xml:space="preserve"> oraz specyfikacjach technicznych wykonania i odbioru robót. Wyżej wskazane opracowania stanowią </w:t>
      </w:r>
      <w:r w:rsidR="00C86B7F" w:rsidRPr="00C67C73">
        <w:rPr>
          <w:sz w:val="22"/>
          <w:szCs w:val="22"/>
        </w:rPr>
        <w:t xml:space="preserve">odpowiednio </w:t>
      </w:r>
      <w:r w:rsidRPr="00C67C73">
        <w:rPr>
          <w:sz w:val="22"/>
          <w:szCs w:val="22"/>
        </w:rPr>
        <w:t xml:space="preserve">załączniki </w:t>
      </w:r>
      <w:r w:rsidR="00C86B7F" w:rsidRPr="00C67C73">
        <w:rPr>
          <w:sz w:val="22"/>
          <w:szCs w:val="22"/>
        </w:rPr>
        <w:t xml:space="preserve">nr 6 i 7 </w:t>
      </w:r>
      <w:r w:rsidRPr="00C67C73">
        <w:rPr>
          <w:sz w:val="22"/>
          <w:szCs w:val="22"/>
        </w:rPr>
        <w:t xml:space="preserve">do niniejszej SWZ. </w:t>
      </w:r>
    </w:p>
    <w:p w14:paraId="6B85A8AD" w14:textId="26FBF3EE" w:rsidR="00DF23AE" w:rsidRPr="00C67C73" w:rsidRDefault="00DF23AE" w:rsidP="00C67C73">
      <w:pPr>
        <w:pStyle w:val="Default"/>
        <w:numPr>
          <w:ilvl w:val="1"/>
          <w:numId w:val="32"/>
        </w:numPr>
        <w:spacing w:line="360" w:lineRule="auto"/>
        <w:ind w:left="709" w:hanging="425"/>
        <w:rPr>
          <w:rFonts w:eastAsia="Times New Roman"/>
          <w:color w:val="auto"/>
          <w:kern w:val="1"/>
          <w:sz w:val="22"/>
          <w:szCs w:val="22"/>
        </w:rPr>
      </w:pPr>
      <w:r w:rsidRPr="00DF23AE">
        <w:rPr>
          <w:color w:val="auto"/>
          <w:sz w:val="22"/>
          <w:szCs w:val="22"/>
        </w:rPr>
        <w:t xml:space="preserve">W każdym przypadku, gdy przedmiot zamówienia został opisany przez odniesienie </w:t>
      </w:r>
      <w:r w:rsidRPr="00DF23AE">
        <w:rPr>
          <w:color w:val="auto"/>
          <w:sz w:val="22"/>
          <w:szCs w:val="22"/>
        </w:rPr>
        <w:br/>
        <w:t xml:space="preserve">do norm, europejskich ocen technicznych, aprobat, specyfikacji technicznych i systemów referencji technicznych, o których mowa w art. 101 ust.1 pkt 2 oraz ust. 3 ustawy pzp zamawiający dopuszcza rozwiązania równoważne opisywanym. </w:t>
      </w:r>
    </w:p>
    <w:p w14:paraId="0B72252D" w14:textId="1A5A595F" w:rsidR="00527BBE" w:rsidRPr="00C67C73" w:rsidRDefault="00DF23AE" w:rsidP="00C67C73">
      <w:pPr>
        <w:pStyle w:val="Akapitzlist"/>
        <w:numPr>
          <w:ilvl w:val="0"/>
          <w:numId w:val="22"/>
        </w:numPr>
        <w:tabs>
          <w:tab w:val="left" w:pos="0"/>
          <w:tab w:val="left" w:pos="142"/>
          <w:tab w:val="left" w:pos="284"/>
        </w:tabs>
        <w:spacing w:after="0" w:line="360" w:lineRule="auto"/>
        <w:rPr>
          <w:rFonts w:ascii="Arial" w:hAnsi="Arial" w:cs="Arial"/>
        </w:rPr>
      </w:pPr>
      <w:r w:rsidRPr="00C67C73">
        <w:rPr>
          <w:rFonts w:ascii="Arial" w:hAnsi="Arial" w:cs="Arial"/>
        </w:rPr>
        <w:t xml:space="preserve">Wymagania dotyczące </w:t>
      </w:r>
      <w:r w:rsidRPr="00C67C73">
        <w:rPr>
          <w:rFonts w:ascii="Arial" w:hAnsi="Arial" w:cs="Arial"/>
          <w:shd w:val="clear" w:color="auto" w:fill="FFFFFF"/>
        </w:rPr>
        <w:t xml:space="preserve">zatrudniania przez Wykonawcę lub podwykonawcę osób </w:t>
      </w:r>
      <w:r w:rsidR="00C07216" w:rsidRPr="00C67C73">
        <w:rPr>
          <w:rFonts w:ascii="Arial" w:hAnsi="Arial" w:cs="Arial"/>
          <w:shd w:val="clear" w:color="auto" w:fill="FFFFFF"/>
        </w:rPr>
        <w:t xml:space="preserve">wykonujących niżej wskazane czynności </w:t>
      </w:r>
      <w:r w:rsidRPr="00C67C73">
        <w:rPr>
          <w:rFonts w:ascii="Arial" w:hAnsi="Arial" w:cs="Arial"/>
          <w:shd w:val="clear" w:color="auto" w:fill="FFFFFF"/>
        </w:rPr>
        <w:t>na podstawie stosunku pracy:</w:t>
      </w:r>
    </w:p>
    <w:p w14:paraId="2DF2A126" w14:textId="1048716D" w:rsidR="00DF23AE" w:rsidRPr="0080526D" w:rsidRDefault="00DF23AE" w:rsidP="00E90BCE">
      <w:pPr>
        <w:pStyle w:val="Akapitzlist"/>
        <w:numPr>
          <w:ilvl w:val="1"/>
          <w:numId w:val="22"/>
        </w:numPr>
        <w:tabs>
          <w:tab w:val="left" w:pos="426"/>
        </w:tabs>
        <w:spacing w:after="0" w:line="360" w:lineRule="auto"/>
        <w:ind w:left="709" w:hanging="425"/>
        <w:rPr>
          <w:rFonts w:ascii="Arial" w:hAnsi="Arial" w:cs="Arial"/>
        </w:rPr>
      </w:pPr>
      <w:r w:rsidRPr="0080526D">
        <w:rPr>
          <w:rFonts w:ascii="Arial" w:hAnsi="Arial" w:cs="Arial"/>
        </w:rPr>
        <w:t>Zamawiający wymaga zatrudnienia przez Wykonawcę lub podwykonawcę</w:t>
      </w:r>
      <w:r w:rsidR="00E90BCE" w:rsidRPr="0080526D">
        <w:rPr>
          <w:rFonts w:ascii="Arial" w:hAnsi="Arial" w:cs="Arial"/>
        </w:rPr>
        <w:t xml:space="preserve"> </w:t>
      </w:r>
      <w:r w:rsidRPr="0080526D">
        <w:rPr>
          <w:rFonts w:ascii="Arial" w:hAnsi="Arial" w:cs="Arial"/>
        </w:rPr>
        <w:t>na podstawie umowy o pracę – w rozumieniu Kodeksu pracy - osób wykonujących następujące czynności  w zakresie realizacji zamówienia:</w:t>
      </w:r>
    </w:p>
    <w:p w14:paraId="3C1E8325" w14:textId="1933C61B" w:rsidR="00483679" w:rsidRPr="0080526D" w:rsidRDefault="00483679" w:rsidP="00E90BCE">
      <w:pPr>
        <w:spacing w:after="0" w:line="360" w:lineRule="auto"/>
        <w:ind w:firstLine="709"/>
        <w:jc w:val="both"/>
        <w:rPr>
          <w:rFonts w:ascii="Arial" w:hAnsi="Arial" w:cs="Arial"/>
        </w:rPr>
      </w:pPr>
      <w:r w:rsidRPr="0080526D">
        <w:rPr>
          <w:rFonts w:ascii="Arial" w:hAnsi="Arial" w:cs="Arial"/>
        </w:rPr>
        <w:t>- roboty demontażowe i rozbiórkowe,</w:t>
      </w:r>
    </w:p>
    <w:p w14:paraId="7999E99F" w14:textId="1516793A" w:rsidR="00483679" w:rsidRPr="0080526D" w:rsidRDefault="00483679" w:rsidP="00E90BCE">
      <w:pPr>
        <w:spacing w:after="0" w:line="360" w:lineRule="auto"/>
        <w:ind w:firstLine="709"/>
        <w:jc w:val="both"/>
        <w:rPr>
          <w:rFonts w:ascii="Arial" w:hAnsi="Arial" w:cs="Arial"/>
        </w:rPr>
      </w:pPr>
      <w:r w:rsidRPr="0080526D">
        <w:rPr>
          <w:rFonts w:ascii="Arial" w:hAnsi="Arial" w:cs="Arial"/>
        </w:rPr>
        <w:t xml:space="preserve">- roboty izolacyjne, zbrojarskie, betoniarskie, murarskie, </w:t>
      </w:r>
    </w:p>
    <w:p w14:paraId="20A46808" w14:textId="64A1E546" w:rsidR="00483679" w:rsidRPr="0080526D" w:rsidRDefault="00483679" w:rsidP="00E90BCE">
      <w:pPr>
        <w:spacing w:after="0" w:line="360" w:lineRule="auto"/>
        <w:ind w:firstLine="709"/>
        <w:jc w:val="both"/>
        <w:rPr>
          <w:rFonts w:ascii="Arial" w:hAnsi="Arial" w:cs="Arial"/>
        </w:rPr>
      </w:pPr>
      <w:r w:rsidRPr="0080526D">
        <w:rPr>
          <w:rFonts w:ascii="Arial" w:hAnsi="Arial" w:cs="Arial"/>
        </w:rPr>
        <w:t>- wykonywanie ścian działowych w technologii suchej zabudowy,</w:t>
      </w:r>
    </w:p>
    <w:p w14:paraId="5E37CAB4" w14:textId="3214A212" w:rsidR="00483679" w:rsidRPr="0080526D" w:rsidRDefault="00483679" w:rsidP="00E90BCE">
      <w:pPr>
        <w:spacing w:after="0" w:line="360" w:lineRule="auto"/>
        <w:ind w:firstLine="709"/>
        <w:jc w:val="both"/>
        <w:rPr>
          <w:rFonts w:ascii="Arial" w:hAnsi="Arial" w:cs="Arial"/>
        </w:rPr>
      </w:pPr>
      <w:r w:rsidRPr="0080526D">
        <w:rPr>
          <w:rFonts w:ascii="Arial" w:hAnsi="Arial" w:cs="Arial"/>
        </w:rPr>
        <w:t>- roboty tynkarskie,</w:t>
      </w:r>
    </w:p>
    <w:p w14:paraId="1D684664" w14:textId="39FBBC06" w:rsidR="00483679" w:rsidRPr="0080526D" w:rsidRDefault="00483679" w:rsidP="00E90BCE">
      <w:pPr>
        <w:spacing w:after="0" w:line="360" w:lineRule="auto"/>
        <w:ind w:firstLine="709"/>
        <w:jc w:val="both"/>
        <w:rPr>
          <w:rFonts w:ascii="Arial" w:hAnsi="Arial" w:cs="Arial"/>
        </w:rPr>
      </w:pPr>
      <w:r w:rsidRPr="0080526D">
        <w:rPr>
          <w:rFonts w:ascii="Arial" w:hAnsi="Arial" w:cs="Arial"/>
        </w:rPr>
        <w:t>- roboty okładzinowe ścian, podłóg, sufitów,</w:t>
      </w:r>
    </w:p>
    <w:p w14:paraId="44612C7D" w14:textId="12CA2FB3" w:rsidR="00483679" w:rsidRPr="0080526D" w:rsidRDefault="00483679" w:rsidP="00E90BCE">
      <w:pPr>
        <w:spacing w:after="0" w:line="360" w:lineRule="auto"/>
        <w:ind w:firstLine="709"/>
        <w:jc w:val="both"/>
        <w:rPr>
          <w:rFonts w:ascii="Arial" w:hAnsi="Arial" w:cs="Arial"/>
        </w:rPr>
      </w:pPr>
      <w:r w:rsidRPr="0080526D">
        <w:rPr>
          <w:rFonts w:ascii="Arial" w:hAnsi="Arial" w:cs="Arial"/>
        </w:rPr>
        <w:t>- roboty malarskie,</w:t>
      </w:r>
    </w:p>
    <w:p w14:paraId="5EF4A029" w14:textId="6A12D46F" w:rsidR="00483679" w:rsidRPr="0080526D" w:rsidRDefault="00483679" w:rsidP="00E90BCE">
      <w:pPr>
        <w:spacing w:after="0" w:line="360" w:lineRule="auto"/>
        <w:ind w:firstLine="709"/>
        <w:jc w:val="both"/>
        <w:rPr>
          <w:rFonts w:ascii="Arial" w:hAnsi="Arial" w:cs="Arial"/>
        </w:rPr>
      </w:pPr>
      <w:r w:rsidRPr="0080526D">
        <w:rPr>
          <w:rFonts w:ascii="Arial" w:hAnsi="Arial" w:cs="Arial"/>
        </w:rPr>
        <w:t>- montaż stolarki drzwiowej i ścianek przeszklonych na konstrukcji aluminiowej,</w:t>
      </w:r>
    </w:p>
    <w:p w14:paraId="6AC3186A" w14:textId="77777777" w:rsidR="00E90BCE" w:rsidRPr="0080526D" w:rsidRDefault="00483679" w:rsidP="00E90BCE">
      <w:pPr>
        <w:spacing w:after="0" w:line="360" w:lineRule="auto"/>
        <w:ind w:firstLine="709"/>
        <w:jc w:val="both"/>
        <w:rPr>
          <w:rFonts w:ascii="Arial" w:hAnsi="Arial" w:cs="Arial"/>
        </w:rPr>
      </w:pPr>
      <w:r w:rsidRPr="0080526D">
        <w:rPr>
          <w:rFonts w:ascii="Arial" w:hAnsi="Arial" w:cs="Arial"/>
        </w:rPr>
        <w:t xml:space="preserve">- wykonanie i montaż konstrukcji stalowych, </w:t>
      </w:r>
    </w:p>
    <w:p w14:paraId="4A93285E" w14:textId="73AF3A7E" w:rsidR="00483679" w:rsidRPr="00D16DAE" w:rsidRDefault="00E90BCE" w:rsidP="00E90BCE">
      <w:pPr>
        <w:spacing w:after="0" w:line="360" w:lineRule="auto"/>
        <w:ind w:left="851" w:hanging="142"/>
        <w:jc w:val="both"/>
        <w:rPr>
          <w:rFonts w:ascii="Arial" w:hAnsi="Arial" w:cs="Arial"/>
        </w:rPr>
      </w:pPr>
      <w:r w:rsidRPr="0080526D">
        <w:rPr>
          <w:rFonts w:ascii="Arial" w:hAnsi="Arial" w:cs="Arial"/>
        </w:rPr>
        <w:t>-</w:t>
      </w:r>
      <w:r w:rsidR="00483679" w:rsidRPr="0080526D">
        <w:rPr>
          <w:rFonts w:ascii="Arial" w:hAnsi="Arial" w:cs="Arial"/>
        </w:rPr>
        <w:t xml:space="preserve">roboty instalacyjne elektryczne, teleinformatyczne, przyzywowe, sanitarne (wodociągowe, kanalizacyjne, montaż z podłączeniem uruchomieniem wentylacji </w:t>
      </w:r>
      <w:r w:rsidR="00483679" w:rsidRPr="00D16DAE">
        <w:rPr>
          <w:rFonts w:ascii="Arial" w:hAnsi="Arial" w:cs="Arial"/>
        </w:rPr>
        <w:t>mechanicznej</w:t>
      </w:r>
      <w:r w:rsidR="0080526D" w:rsidRPr="00D16DAE">
        <w:rPr>
          <w:rFonts w:ascii="Arial" w:hAnsi="Arial" w:cs="Arial"/>
        </w:rPr>
        <w:t xml:space="preserve"> i klimatyzacji</w:t>
      </w:r>
      <w:r w:rsidR="00483679" w:rsidRPr="00D16DAE">
        <w:rPr>
          <w:rFonts w:ascii="Arial" w:hAnsi="Arial" w:cs="Arial"/>
        </w:rPr>
        <w:t>), gazów medycznych,</w:t>
      </w:r>
    </w:p>
    <w:p w14:paraId="41AD9AF5" w14:textId="7A548671" w:rsidR="00483679" w:rsidRPr="0080526D" w:rsidRDefault="00483679" w:rsidP="00E90BCE">
      <w:pPr>
        <w:spacing w:after="0" w:line="360" w:lineRule="auto"/>
        <w:ind w:firstLine="709"/>
        <w:jc w:val="both"/>
        <w:rPr>
          <w:rFonts w:ascii="Arial" w:hAnsi="Arial" w:cs="Arial"/>
        </w:rPr>
      </w:pPr>
      <w:r w:rsidRPr="0080526D">
        <w:rPr>
          <w:rFonts w:ascii="Arial" w:hAnsi="Arial" w:cs="Arial"/>
        </w:rPr>
        <w:t xml:space="preserve">-  roboty wykończeniowe i montażowe. </w:t>
      </w:r>
    </w:p>
    <w:p w14:paraId="0E081FFB" w14:textId="33856290" w:rsidR="00DF23AE" w:rsidRPr="00DF23AE" w:rsidRDefault="00DF23AE" w:rsidP="00E90BCE">
      <w:pPr>
        <w:pStyle w:val="Akapitzlist"/>
        <w:numPr>
          <w:ilvl w:val="1"/>
          <w:numId w:val="22"/>
        </w:numPr>
        <w:tabs>
          <w:tab w:val="left" w:pos="426"/>
        </w:tabs>
        <w:spacing w:after="0" w:line="360" w:lineRule="auto"/>
        <w:ind w:left="709" w:hanging="425"/>
        <w:rPr>
          <w:rFonts w:ascii="Arial" w:hAnsi="Arial" w:cs="Arial"/>
        </w:rPr>
      </w:pPr>
      <w:r w:rsidRPr="00E90BCE">
        <w:rPr>
          <w:rFonts w:ascii="Arial" w:hAnsi="Arial" w:cs="Arial"/>
        </w:rPr>
        <w:t xml:space="preserve">W trakcie realizacji zamówienia Wykonawca będzie zobowiązany do </w:t>
      </w:r>
      <w:r w:rsidRPr="00E90BCE">
        <w:rPr>
          <w:rFonts w:ascii="Arial" w:eastAsia="Times New Roman" w:hAnsi="Arial" w:cs="Arial"/>
          <w:lang w:eastAsia="pl-PL"/>
        </w:rPr>
        <w:t xml:space="preserve">przedkładania </w:t>
      </w:r>
      <w:r w:rsidRPr="00DF23AE">
        <w:rPr>
          <w:rFonts w:ascii="Arial" w:eastAsia="Times New Roman" w:hAnsi="Arial" w:cs="Arial"/>
          <w:lang w:eastAsia="pl-PL"/>
        </w:rPr>
        <w:t xml:space="preserve">w trakcie realizacji umowy na każde wezwanie Zamawiającego w wyznaczonym terminie, </w:t>
      </w:r>
      <w:r w:rsidRPr="00DF23AE">
        <w:rPr>
          <w:rFonts w:ascii="Arial" w:eastAsia="Times New Roman" w:hAnsi="Arial" w:cs="Arial"/>
          <w:shd w:val="clear" w:color="auto" w:fill="FFFFFF"/>
          <w:lang w:eastAsia="pl-PL"/>
        </w:rPr>
        <w:t>w celu weryfikacji zatrudniania, przez Wykonawcę lub Podwykonawcę,</w:t>
      </w:r>
      <w:r w:rsidR="00E90BCE" w:rsidRPr="00DF23AE">
        <w:rPr>
          <w:rFonts w:ascii="Arial" w:eastAsia="Times New Roman" w:hAnsi="Arial" w:cs="Arial"/>
          <w:shd w:val="clear" w:color="auto" w:fill="FFFFFF"/>
          <w:lang w:eastAsia="pl-PL"/>
        </w:rPr>
        <w:t xml:space="preserve"> </w:t>
      </w:r>
      <w:r w:rsidRPr="00DF23AE">
        <w:rPr>
          <w:rFonts w:ascii="Arial" w:eastAsia="Times New Roman" w:hAnsi="Arial" w:cs="Arial"/>
          <w:shd w:val="clear" w:color="auto" w:fill="FFFFFF"/>
          <w:lang w:eastAsia="pl-PL"/>
        </w:rPr>
        <w:t>na podstawie umowy o pracę, osób wykonujących wskazane przez Zamawiającego w pkt 2.1. czynności w zakresie realizacji zamówienia,</w:t>
      </w:r>
      <w:r w:rsidRPr="00DF23AE">
        <w:rPr>
          <w:rFonts w:ascii="Arial" w:eastAsia="Times New Roman" w:hAnsi="Arial" w:cs="Arial"/>
          <w:lang w:eastAsia="pl-PL"/>
        </w:rPr>
        <w:t xml:space="preserve"> następujących dokumentów:</w:t>
      </w:r>
    </w:p>
    <w:p w14:paraId="68BFA0D8" w14:textId="1D307B06" w:rsidR="00DF23AE" w:rsidRPr="00DF23AE" w:rsidRDefault="00DF23AE" w:rsidP="00DE29D7">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Times New Roman" w:hAnsi="Arial" w:cs="Arial"/>
          <w:lang w:eastAsia="pl-PL"/>
        </w:rPr>
        <w:t>oświadczenie Wykonawcy lub podwykonawcy</w:t>
      </w:r>
      <w:r w:rsidRPr="00DF23AE">
        <w:rPr>
          <w:rFonts w:ascii="Arial" w:eastAsia="Times New Roman" w:hAnsi="Arial" w:cs="Arial"/>
          <w:b/>
          <w:lang w:eastAsia="pl-PL"/>
        </w:rPr>
        <w:t xml:space="preserve"> </w:t>
      </w:r>
      <w:r w:rsidRPr="00DF23AE">
        <w:rPr>
          <w:rFonts w:ascii="Arial" w:eastAsia="Times New Roman" w:hAnsi="Arial" w:cs="Arial"/>
          <w:lang w:eastAsia="pl-PL"/>
        </w:rPr>
        <w:t>o zatrudnieniu na podstawie umowy</w:t>
      </w:r>
      <w:r w:rsidR="00E90BCE">
        <w:rPr>
          <w:rFonts w:ascii="Arial" w:eastAsia="Times New Roman" w:hAnsi="Arial" w:cs="Arial"/>
          <w:lang w:eastAsia="pl-PL"/>
        </w:rPr>
        <w:t xml:space="preserve"> </w:t>
      </w:r>
      <w:r w:rsidRPr="00DF23AE">
        <w:rPr>
          <w:rFonts w:ascii="Arial" w:eastAsia="Times New Roman" w:hAnsi="Arial" w:cs="Arial"/>
          <w:lang w:eastAsia="pl-PL"/>
        </w:rPr>
        <w:t xml:space="preserve">o pracę osób wykonujących czynności wskazane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A8A754F"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i/>
          <w:lang w:eastAsia="pl-PL"/>
        </w:rPr>
      </w:pPr>
      <w:r w:rsidRPr="00DF23AE">
        <w:rPr>
          <w:rFonts w:ascii="Arial" w:hAnsi="Arial" w:cs="Arial"/>
        </w:rPr>
        <w:t>oświadczenie</w:t>
      </w:r>
      <w:r w:rsidRPr="00DF23AE">
        <w:rPr>
          <w:rFonts w:ascii="Arial" w:eastAsia="Times New Roman" w:hAnsi="Arial" w:cs="Arial"/>
          <w:lang w:eastAsia="pl-PL"/>
        </w:rPr>
        <w:t xml:space="preserve"> zatrudnionego pracownika wykonującego czynności wskazane </w:t>
      </w:r>
      <w:r w:rsidRPr="00DF23AE">
        <w:rPr>
          <w:rFonts w:ascii="Arial" w:eastAsia="Times New Roman" w:hAnsi="Arial" w:cs="Arial"/>
          <w:shd w:val="clear" w:color="auto" w:fill="FFFFFF"/>
          <w:lang w:eastAsia="pl-PL"/>
        </w:rPr>
        <w:t>w pkt 2.1.</w:t>
      </w:r>
    </w:p>
    <w:p w14:paraId="4CC30E52"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poświadczona</w:t>
      </w:r>
      <w:r w:rsidRPr="00DF23AE">
        <w:rPr>
          <w:rFonts w:ascii="Arial" w:eastAsia="Times New Roman" w:hAnsi="Arial" w:cs="Arial"/>
          <w:lang w:eastAsia="pl-PL"/>
        </w:rPr>
        <w:t xml:space="preserve"> za zgodność z oryginałem odpowiednio przez Wykonawcę </w:t>
      </w:r>
      <w:r w:rsidRPr="00DF23AE">
        <w:rPr>
          <w:rFonts w:ascii="Arial" w:eastAsia="Times New Roman" w:hAnsi="Arial" w:cs="Arial"/>
          <w:lang w:eastAsia="pl-PL"/>
        </w:rPr>
        <w:br/>
        <w:t>lub podwykonawcę</w:t>
      </w:r>
      <w:r w:rsidRPr="00DF23AE">
        <w:rPr>
          <w:rFonts w:ascii="Arial" w:eastAsia="Times New Roman" w:hAnsi="Arial" w:cs="Arial"/>
          <w:b/>
          <w:lang w:eastAsia="pl-PL"/>
        </w:rPr>
        <w:t xml:space="preserve"> </w:t>
      </w:r>
      <w:r w:rsidRPr="00DF23AE">
        <w:rPr>
          <w:rFonts w:ascii="Arial" w:eastAsia="Times New Roman" w:hAnsi="Arial" w:cs="Arial"/>
          <w:lang w:eastAsia="pl-PL"/>
        </w:rPr>
        <w:t xml:space="preserve">kopię umowy/umów o pracę osób </w:t>
      </w:r>
      <w:bookmarkStart w:id="10" w:name="_Hlk72855849"/>
      <w:r w:rsidRPr="00DF23AE">
        <w:rPr>
          <w:rFonts w:ascii="Arial" w:eastAsia="Times New Roman" w:hAnsi="Arial" w:cs="Arial"/>
          <w:lang w:eastAsia="pl-PL"/>
        </w:rPr>
        <w:t xml:space="preserve">wykonujących w trakcie realizacji Umowy czynności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w:t>
      </w:r>
      <w:bookmarkEnd w:id="10"/>
      <w:r w:rsidRPr="00DF23AE">
        <w:rPr>
          <w:rFonts w:ascii="Arial" w:eastAsia="Times New Roman" w:hAnsi="Arial" w:cs="Arial"/>
          <w:lang w:eastAsia="pl-PL"/>
        </w:rPr>
        <w:t xml:space="preserve">Wykonawcy lub podwykonawcy </w:t>
      </w:r>
      <w:r w:rsidRPr="00DF23AE">
        <w:rPr>
          <w:rFonts w:ascii="Arial" w:eastAsia="Times New Roman" w:hAnsi="Arial" w:cs="Arial"/>
          <w:lang w:eastAsia="pl-PL"/>
        </w:rPr>
        <w:br/>
        <w:t xml:space="preserve">(wraz z dokumentem regulującym zakres obowiązków, jeżeli został sporządzony). Kopia umowy/umów powinna zostać zanonimizowana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(tj. w szczególności bez adresów, nr PESEL pracowników). Imię</w:t>
      </w:r>
      <w:r w:rsidRPr="00DF23AE">
        <w:rPr>
          <w:rFonts w:ascii="Arial" w:eastAsia="Times New Roman" w:hAnsi="Arial" w:cs="Arial"/>
          <w:lang w:eastAsia="pl-PL"/>
        </w:rPr>
        <w:br/>
        <w:t>i nazwisko pracownika nie podlega anonimizacji. Informacje takie jak: data zawarcia umowy, rodzaj umowy o pracę i zakres obowiązków pracownika powinny być możliwe do zidentyfikowania,</w:t>
      </w:r>
    </w:p>
    <w:p w14:paraId="72094996"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i/>
          <w:lang w:eastAsia="pl-PL"/>
        </w:rPr>
      </w:pPr>
      <w:r w:rsidRPr="00DF23AE">
        <w:rPr>
          <w:rFonts w:ascii="Arial" w:hAnsi="Arial" w:cs="Arial"/>
        </w:rPr>
        <w:t>zaświadczenie</w:t>
      </w:r>
      <w:r w:rsidRPr="00DF23AE">
        <w:rPr>
          <w:rFonts w:ascii="Arial" w:eastAsia="Times New Roman" w:hAnsi="Arial" w:cs="Arial"/>
          <w:lang w:eastAsia="pl-PL"/>
        </w:rPr>
        <w:t xml:space="preserve"> właściwego oddziału ZUS, potwierdzające opłacanie przez Wykonawcę lub podwykonawcę składek na ubezpieczenia społeczne i zdrowotne</w:t>
      </w:r>
      <w:r w:rsidRPr="00DF23AE">
        <w:rPr>
          <w:rFonts w:ascii="Arial" w:eastAsia="Times New Roman" w:hAnsi="Arial" w:cs="Arial"/>
          <w:lang w:eastAsia="pl-PL"/>
        </w:rPr>
        <w:br/>
        <w:t xml:space="preserve">z tytułu zatrudnienia na podstawie umów o pracę za ostatni okres rozliczeniowy, zanonimizowane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Imię i nazwisko pracownika </w:t>
      </w:r>
      <w:r w:rsidRPr="00DF23AE">
        <w:rPr>
          <w:rFonts w:ascii="Arial" w:eastAsia="Times New Roman" w:hAnsi="Arial" w:cs="Arial"/>
          <w:lang w:eastAsia="pl-PL"/>
        </w:rPr>
        <w:br/>
        <w:t>nie podlega anonimizacji,</w:t>
      </w:r>
    </w:p>
    <w:p w14:paraId="6958EB9D"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Times New Roman" w:hAnsi="Arial" w:cs="Arial"/>
          <w:lang w:eastAsia="pl-PL"/>
        </w:rPr>
        <w:t>poświadczoną za zgodność z oryginałem odpowiednio przez Wykonawcę</w:t>
      </w:r>
      <w:r w:rsidRPr="00DF23AE">
        <w:rPr>
          <w:rFonts w:ascii="Arial" w:eastAsia="Times New Roman" w:hAnsi="Arial" w:cs="Arial"/>
          <w:lang w:eastAsia="pl-PL"/>
        </w:rPr>
        <w:br/>
        <w:t>lub podwykonawcę</w:t>
      </w:r>
      <w:r w:rsidRPr="00DF23AE">
        <w:rPr>
          <w:rFonts w:ascii="Arial" w:eastAsia="Times New Roman" w:hAnsi="Arial" w:cs="Arial"/>
          <w:b/>
          <w:lang w:eastAsia="pl-PL"/>
        </w:rPr>
        <w:t xml:space="preserve"> </w:t>
      </w:r>
      <w:r w:rsidRPr="00DF23AE">
        <w:rPr>
          <w:rFonts w:ascii="Arial" w:eastAsia="Times New Roman" w:hAnsi="Arial" w:cs="Arial"/>
          <w:lang w:eastAsia="pl-PL"/>
        </w:rPr>
        <w:t xml:space="preserve">kopię </w:t>
      </w:r>
      <w:r w:rsidRPr="00DF23AE">
        <w:rPr>
          <w:rFonts w:ascii="Arial" w:hAnsi="Arial" w:cs="Arial"/>
        </w:rPr>
        <w:t>dowodu</w:t>
      </w:r>
      <w:r w:rsidRPr="00DF23AE">
        <w:rPr>
          <w:rFonts w:ascii="Arial" w:eastAsia="Times New Roman" w:hAnsi="Arial" w:cs="Arial"/>
          <w:lang w:eastAsia="pl-PL"/>
        </w:rPr>
        <w:t xml:space="preserve"> potwierdzającego zgłoszenie pracownika przez pracodawcę do ubezpieczeń, zanonimizowaną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Imię i nazwisko pracownika nie podlega anonimizacji.</w:t>
      </w:r>
    </w:p>
    <w:p w14:paraId="1353C413" w14:textId="538841F1" w:rsidR="00DF23AE" w:rsidRPr="00DF23AE"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shd w:val="clear" w:color="auto" w:fill="FFFFFF"/>
          <w:lang w:eastAsia="pl-PL"/>
        </w:rPr>
        <w:t xml:space="preserve">W celu </w:t>
      </w:r>
      <w:r w:rsidRPr="00DF23AE">
        <w:rPr>
          <w:rFonts w:ascii="Arial" w:hAnsi="Arial" w:cs="Arial"/>
        </w:rPr>
        <w:t>udokumentowania</w:t>
      </w:r>
      <w:r w:rsidRPr="00DF23AE">
        <w:rPr>
          <w:rFonts w:ascii="Arial" w:eastAsia="Times New Roman" w:hAnsi="Arial" w:cs="Arial"/>
          <w:shd w:val="clear" w:color="auto" w:fill="FFFFFF"/>
          <w:lang w:eastAsia="pl-PL"/>
        </w:rPr>
        <w:t xml:space="preserve"> zatrudnienia spełniania przez Wykonawcę </w:t>
      </w:r>
      <w:r w:rsidRPr="00DF23AE">
        <w:rPr>
          <w:rFonts w:ascii="Arial" w:eastAsia="Times New Roman" w:hAnsi="Arial" w:cs="Arial"/>
          <w:shd w:val="clear" w:color="auto" w:fill="FFFFFF"/>
          <w:lang w:eastAsia="pl-PL"/>
        </w:rPr>
        <w:br/>
        <w:t xml:space="preserve">lub Podwykonawcę wymagań dotyczących zatrudnienia na podstawie umowy o pracę osób </w:t>
      </w:r>
      <w:r w:rsidRPr="00DF23AE">
        <w:rPr>
          <w:rFonts w:ascii="Arial" w:eastAsia="Times New Roman" w:hAnsi="Arial" w:cs="Arial"/>
          <w:lang w:eastAsia="pl-PL"/>
        </w:rPr>
        <w:t xml:space="preserve">wykonujących w trakcie realizacji </w:t>
      </w:r>
      <w:r w:rsidR="00A30C02">
        <w:rPr>
          <w:rFonts w:ascii="Arial" w:eastAsia="Times New Roman" w:hAnsi="Arial" w:cs="Arial"/>
          <w:lang w:eastAsia="pl-PL"/>
        </w:rPr>
        <w:t>u</w:t>
      </w:r>
      <w:r w:rsidRPr="00DF23AE">
        <w:rPr>
          <w:rFonts w:ascii="Arial" w:eastAsia="Times New Roman" w:hAnsi="Arial" w:cs="Arial"/>
          <w:lang w:eastAsia="pl-PL"/>
        </w:rPr>
        <w:t xml:space="preserve">mowy czynności wskazane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przedłożenie przez ww. podmioty oświadczenia, najpóźniej w dniu wprowadzenia </w:t>
      </w:r>
      <w:r w:rsidRPr="00DF23AE">
        <w:rPr>
          <w:rFonts w:ascii="Arial" w:eastAsia="Times New Roman" w:hAnsi="Arial" w:cs="Arial"/>
          <w:lang w:eastAsia="pl-PL"/>
        </w:rPr>
        <w:br/>
        <w:t xml:space="preserve">na budowę, że wszystkie czynności wskazane w </w:t>
      </w:r>
      <w:r w:rsidRPr="00DF23AE">
        <w:rPr>
          <w:rFonts w:ascii="Arial" w:eastAsia="Times New Roman" w:hAnsi="Arial" w:cs="Arial"/>
          <w:shd w:val="clear" w:color="auto" w:fill="FFFFFF"/>
          <w:lang w:eastAsia="pl-PL"/>
        </w:rPr>
        <w:t>pkt 2.1.</w:t>
      </w:r>
      <w:r w:rsidRPr="00DF23AE">
        <w:rPr>
          <w:rFonts w:ascii="Arial" w:eastAsia="Times New Roman" w:hAnsi="Arial" w:cs="Arial"/>
          <w:lang w:eastAsia="pl-PL"/>
        </w:rPr>
        <w:t xml:space="preserve">, wykonywane będą przez osoby, które zatrudnione są na umowę o pracę w rozumieniu przepisów </w:t>
      </w:r>
      <w:r w:rsidRPr="00DF23AE">
        <w:rPr>
          <w:rFonts w:ascii="Arial" w:eastAsia="Times New Roman" w:hAnsi="Arial" w:cs="Arial"/>
          <w:iCs/>
          <w:lang w:eastAsia="pl-PL"/>
        </w:rPr>
        <w:t>ustawy z dnia 26 czerwca 1974 roku – Kodeks pracy (tj.: Dz. U. z 2020 roku poz. 1320 ze zm.)</w:t>
      </w:r>
      <w:r w:rsidRPr="00DF23AE">
        <w:rPr>
          <w:rFonts w:ascii="Arial" w:eastAsia="Times New Roman" w:hAnsi="Arial" w:cs="Arial"/>
          <w:lang w:eastAsia="pl-PL"/>
        </w:rPr>
        <w:t>.</w:t>
      </w:r>
      <w:r w:rsidRPr="00DF23AE">
        <w:rPr>
          <w:rFonts w:ascii="Arial" w:eastAsia="Times New Roman" w:hAnsi="Arial" w:cs="Arial"/>
          <w:lang w:eastAsia="pl-PL"/>
        </w:rPr>
        <w:br/>
        <w:t>W oświadczeniu należy również wymienić imiona i nazwiska pracowników, którzy będą wykonywali ww. czynności. Każdorazowo, w przypadku skierowania pracownika</w:t>
      </w:r>
      <w:r w:rsidRPr="00DF23AE">
        <w:rPr>
          <w:rFonts w:ascii="Arial" w:eastAsia="Times New Roman" w:hAnsi="Arial" w:cs="Arial"/>
          <w:lang w:eastAsia="pl-PL"/>
        </w:rPr>
        <w:br/>
        <w:t xml:space="preserve">do wykonywania czynności wskazanych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po złożeniu oświadczenia, o którym mowa powyżej, należy złożyć aktualne oświadczenie uwzględniające aktualną listę pracowników wykonujących te czynności przed rozpoczęciem ich wykonywania </w:t>
      </w:r>
      <w:r w:rsidRPr="00DF23AE">
        <w:rPr>
          <w:rFonts w:ascii="Arial" w:eastAsia="Times New Roman" w:hAnsi="Arial" w:cs="Arial"/>
          <w:lang w:eastAsia="pl-PL"/>
        </w:rPr>
        <w:br/>
        <w:t>na terenie budowy przez nowego pracownika.</w:t>
      </w:r>
    </w:p>
    <w:p w14:paraId="0F95BECF" w14:textId="7B32B0CF" w:rsidR="00DF23AE" w:rsidRPr="00DF23AE"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lang w:eastAsia="pl-PL"/>
        </w:rPr>
        <w:t xml:space="preserve">Niezłożenie przez Wykonawcę w wyznaczonym przez Zamawiającego terminie żądanych przez </w:t>
      </w:r>
      <w:r w:rsidRPr="00DF23AE">
        <w:rPr>
          <w:rFonts w:ascii="Arial" w:hAnsi="Arial" w:cs="Arial"/>
        </w:rPr>
        <w:t>Zamawiającego</w:t>
      </w:r>
      <w:r w:rsidRPr="00DF23AE">
        <w:rPr>
          <w:rFonts w:ascii="Arial" w:eastAsia="Times New Roman" w:hAnsi="Arial" w:cs="Arial"/>
          <w:lang w:eastAsia="pl-PL"/>
        </w:rPr>
        <w:t xml:space="preserve"> dokumentów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czynności podlegać będzie sankcjom określonym w umowie.</w:t>
      </w:r>
    </w:p>
    <w:p w14:paraId="7EC5BD9F" w14:textId="4F94F016" w:rsidR="00DF23AE" w:rsidRPr="00DF23AE"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DF23AE">
        <w:rPr>
          <w:rFonts w:ascii="Arial" w:eastAsia="Calibri" w:hAnsi="Arial" w:cs="Arial"/>
        </w:rPr>
        <w:t>W trakcie realizacji zamówienia zamawiający uprawniony będzie do wykonywania czynności kontrolnych wobec Wykonawcy odnośnie spełniania przez Wykonawcę lub podwykonawcę wymogu zatrudnienia na podstawie umowy o pracę osób wykonujących wskazane powyżej czynności. Zamawiający będzie uprawniony</w:t>
      </w:r>
      <w:r w:rsidR="00D75BB7">
        <w:rPr>
          <w:rFonts w:ascii="Arial" w:eastAsia="Calibri" w:hAnsi="Arial" w:cs="Arial"/>
        </w:rPr>
        <w:t xml:space="preserve"> </w:t>
      </w:r>
      <w:r w:rsidRPr="00DF23AE">
        <w:rPr>
          <w:rFonts w:ascii="Arial" w:eastAsia="Calibri" w:hAnsi="Arial" w:cs="Arial"/>
        </w:rPr>
        <w:t xml:space="preserve">w szczególności do: </w:t>
      </w:r>
    </w:p>
    <w:p w14:paraId="03088656"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żądania</w:t>
      </w:r>
      <w:r w:rsidRPr="00DF23AE">
        <w:rPr>
          <w:rFonts w:ascii="Arial" w:eastAsia="Calibri" w:hAnsi="Arial" w:cs="Arial"/>
        </w:rPr>
        <w:t xml:space="preserve"> oświadczeń i dokumentów w zakresie potwierdzenia spełniania ww. wymogów i dokonywania ich oceny,</w:t>
      </w:r>
    </w:p>
    <w:p w14:paraId="7916313C" w14:textId="1FCB4B58"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Calibri" w:hAnsi="Arial" w:cs="Arial"/>
        </w:rPr>
        <w:t xml:space="preserve">żądania wyjaśnień w przypadku wątpliwości w zakresie potwierdzenia spełniania ww. </w:t>
      </w:r>
      <w:r w:rsidRPr="00DF23AE">
        <w:rPr>
          <w:rFonts w:ascii="Arial" w:hAnsi="Arial" w:cs="Arial"/>
        </w:rPr>
        <w:t>wymogów</w:t>
      </w:r>
      <w:r w:rsidRPr="00DF23AE">
        <w:rPr>
          <w:rFonts w:ascii="Arial" w:eastAsia="Calibri" w:hAnsi="Arial" w:cs="Arial"/>
        </w:rPr>
        <w:t>,</w:t>
      </w:r>
    </w:p>
    <w:p w14:paraId="636BBA24"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przeprowadzania</w:t>
      </w:r>
      <w:r w:rsidRPr="00DF23AE">
        <w:rPr>
          <w:rFonts w:ascii="Arial" w:eastAsia="Calibri" w:hAnsi="Arial" w:cs="Arial"/>
        </w:rPr>
        <w:t xml:space="preserve"> kontroli na miejscu wykonywania świadczenia.</w:t>
      </w:r>
    </w:p>
    <w:p w14:paraId="36D0E4D9" w14:textId="4F42496B" w:rsidR="00DF23AE" w:rsidRPr="00DF23AE"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lang w:eastAsia="pl-PL"/>
        </w:rPr>
        <w:t>W przypadku uzasadnionych wątpliwości co do przestrzegania prawa pracy przez Wykonawcę lub podwykonawcę, zamawiający może zwrócić się o przeprowadzenie kontroli przez Państwową Inspekcję Pracy.</w:t>
      </w:r>
    </w:p>
    <w:p w14:paraId="06E836A5" w14:textId="71E3EF8C" w:rsidR="00DF23AE" w:rsidRPr="00C67C73" w:rsidRDefault="00DF23AE" w:rsidP="00C67C73">
      <w:pPr>
        <w:pStyle w:val="Akapitzlist"/>
        <w:numPr>
          <w:ilvl w:val="0"/>
          <w:numId w:val="22"/>
        </w:numPr>
        <w:tabs>
          <w:tab w:val="left" w:pos="0"/>
          <w:tab w:val="left" w:pos="284"/>
        </w:tabs>
        <w:spacing w:after="0" w:line="360" w:lineRule="auto"/>
        <w:rPr>
          <w:rFonts w:ascii="Arial" w:hAnsi="Arial" w:cs="Arial"/>
        </w:rPr>
      </w:pPr>
      <w:r w:rsidRPr="00C67C73">
        <w:rPr>
          <w:rFonts w:ascii="Arial" w:hAnsi="Arial" w:cs="Arial"/>
        </w:rPr>
        <w:t>Wymagania dotyczące gwarancji i rękojmi</w:t>
      </w:r>
    </w:p>
    <w:p w14:paraId="737C404B" w14:textId="3914694E" w:rsidR="00D75BB7" w:rsidRPr="00DF23AE" w:rsidRDefault="00D75BB7" w:rsidP="00D75BB7">
      <w:pPr>
        <w:spacing w:after="0" w:line="360" w:lineRule="auto"/>
        <w:rPr>
          <w:rFonts w:ascii="Arial" w:hAnsi="Arial" w:cs="Arial"/>
        </w:rPr>
      </w:pPr>
      <w:r w:rsidRPr="00D75BB7">
        <w:rPr>
          <w:rFonts w:ascii="Arial" w:hAnsi="Arial" w:cs="Arial"/>
        </w:rPr>
        <w:t>Zamawiający wymaga, pod rygorem odrzucenia oferty, by Wykonawca udzielił na przedmiot zamówienia (roboty budowlane oraz dostawy sprzętu i urządzeń) minimum 36 miesięcy gwarancji oraz minimum 36 miesięcy rękojmi, licząc od daty podpisania protokołu odbioru końcowego.</w:t>
      </w:r>
    </w:p>
    <w:p w14:paraId="498DB8D6" w14:textId="3AC6327D" w:rsidR="00936597" w:rsidRPr="00D917E4" w:rsidRDefault="00936597" w:rsidP="00936597">
      <w:pPr>
        <w:pStyle w:val="Akapitzlist"/>
        <w:spacing w:after="0" w:line="360" w:lineRule="auto"/>
        <w:ind w:left="0"/>
        <w:rPr>
          <w:rFonts w:ascii="Arial" w:hAnsi="Arial" w:cs="Arial"/>
        </w:rPr>
      </w:pPr>
      <w:r>
        <w:rPr>
          <w:rFonts w:ascii="Arial" w:hAnsi="Arial" w:cs="Arial"/>
        </w:rPr>
        <w:t xml:space="preserve">4. </w:t>
      </w:r>
      <w:r w:rsidRPr="00D917E4">
        <w:rPr>
          <w:rFonts w:ascii="Arial" w:hAnsi="Arial" w:cs="Arial"/>
        </w:rPr>
        <w:t xml:space="preserve">Zamówienie nie zostało podzielone na części z następujących względów: </w:t>
      </w:r>
    </w:p>
    <w:p w14:paraId="0E3B77E8" w14:textId="0F0CCB47" w:rsidR="00EE482B" w:rsidRPr="00936597" w:rsidRDefault="00936597" w:rsidP="00EE482B">
      <w:pPr>
        <w:autoSpaceDE w:val="0"/>
        <w:autoSpaceDN w:val="0"/>
        <w:adjustRightInd w:val="0"/>
        <w:spacing w:after="0" w:line="360" w:lineRule="auto"/>
        <w:rPr>
          <w:rFonts w:ascii="Arial" w:hAnsi="Arial" w:cs="Arial"/>
        </w:rPr>
      </w:pPr>
      <w:r w:rsidRPr="00936597">
        <w:rPr>
          <w:rFonts w:ascii="Arial" w:hAnsi="Arial" w:cs="Arial"/>
        </w:rPr>
        <w:t>Wartość zamówienia jest niższa od tzw. progów unijnych</w:t>
      </w:r>
      <w:r w:rsidR="0035644A">
        <w:rPr>
          <w:rFonts w:ascii="Arial" w:hAnsi="Arial" w:cs="Arial"/>
        </w:rPr>
        <w:t>,</w:t>
      </w:r>
      <w:r w:rsidRPr="00936597">
        <w:rPr>
          <w:rFonts w:ascii="Arial" w:hAnsi="Arial" w:cs="Arial"/>
        </w:rPr>
        <w:t xml:space="preserve"> które zobowiązują do implementacji dyrektyw UE. Dyrektywa 2014/24/UE</w:t>
      </w:r>
      <w:r w:rsidR="00333C5D" w:rsidRPr="00D917E4">
        <w:rPr>
          <w:rFonts w:ascii="Arial" w:hAnsi="Arial" w:cs="Arial"/>
        </w:rPr>
        <w:t xml:space="preserve"> w motywie</w:t>
      </w:r>
      <w:r w:rsidRPr="00936597">
        <w:rPr>
          <w:rFonts w:ascii="Arial" w:hAnsi="Arial" w:cs="Arial"/>
        </w:rPr>
        <w:t xml:space="preserve"> 78 wskaz</w:t>
      </w:r>
      <w:r w:rsidR="00333C5D" w:rsidRPr="00D917E4">
        <w:rPr>
          <w:rFonts w:ascii="Arial" w:hAnsi="Arial" w:cs="Arial"/>
        </w:rPr>
        <w:t>uje</w:t>
      </w:r>
      <w:r w:rsidRPr="00936597">
        <w:rPr>
          <w:rFonts w:ascii="Arial" w:hAnsi="Arial" w:cs="Arial"/>
        </w:rPr>
        <w:t xml:space="preserve">, że aby zwiększyć konkurencję, instytucje zamawiające należy w szczególności zachęcać do dzielenia dużych zamówień na części. Przedmiotowe zamówienie nie jest dużym zamówieniem w rozumieniu </w:t>
      </w:r>
      <w:r w:rsidRPr="00D917E4">
        <w:rPr>
          <w:rFonts w:ascii="Arial" w:hAnsi="Arial" w:cs="Arial"/>
        </w:rPr>
        <w:t xml:space="preserve">ww. </w:t>
      </w:r>
      <w:r w:rsidR="00333C5D" w:rsidRPr="00D917E4">
        <w:rPr>
          <w:rFonts w:ascii="Arial" w:hAnsi="Arial" w:cs="Arial"/>
        </w:rPr>
        <w:t>dyrektywy.</w:t>
      </w:r>
      <w:r w:rsidR="00D917E4" w:rsidRPr="00D917E4">
        <w:rPr>
          <w:rFonts w:ascii="Arial" w:hAnsi="Arial" w:cs="Arial"/>
        </w:rPr>
        <w:t xml:space="preserve"> </w:t>
      </w:r>
      <w:r w:rsidR="00D75BB7">
        <w:rPr>
          <w:rFonts w:ascii="Arial" w:hAnsi="Arial" w:cs="Arial"/>
        </w:rPr>
        <w:t>Z</w:t>
      </w:r>
      <w:r w:rsidRPr="00936597">
        <w:rPr>
          <w:rFonts w:ascii="Arial" w:hAnsi="Arial" w:cs="Arial"/>
        </w:rPr>
        <w:t xml:space="preserve">akres uzasadnia udzielenie </w:t>
      </w:r>
      <w:r w:rsidR="0035644A">
        <w:rPr>
          <w:rFonts w:ascii="Arial" w:hAnsi="Arial" w:cs="Arial"/>
        </w:rPr>
        <w:t>go</w:t>
      </w:r>
      <w:r w:rsidRPr="00936597">
        <w:rPr>
          <w:rFonts w:ascii="Arial" w:hAnsi="Arial" w:cs="Arial"/>
        </w:rPr>
        <w:t xml:space="preserve"> jednemu Wykonawcy. </w:t>
      </w:r>
      <w:r w:rsidR="008D3D7E">
        <w:rPr>
          <w:rFonts w:ascii="Arial" w:hAnsi="Arial" w:cs="Arial"/>
          <w:shd w:val="clear" w:color="auto" w:fill="FFFFFF"/>
        </w:rPr>
        <w:t>P</w:t>
      </w:r>
      <w:r w:rsidR="004711C8" w:rsidRPr="00D917E4">
        <w:rPr>
          <w:rFonts w:ascii="Arial" w:hAnsi="Arial" w:cs="Arial"/>
          <w:shd w:val="clear" w:color="auto" w:fill="FFFFFF"/>
        </w:rPr>
        <w:t>rzy tego typu robotach</w:t>
      </w:r>
      <w:r w:rsidR="00FA29D5">
        <w:rPr>
          <w:rFonts w:ascii="Arial" w:hAnsi="Arial" w:cs="Arial"/>
          <w:shd w:val="clear" w:color="auto" w:fill="FFFFFF"/>
        </w:rPr>
        <w:t>,</w:t>
      </w:r>
      <w:r w:rsidR="004711C8" w:rsidRPr="00D917E4">
        <w:rPr>
          <w:rFonts w:ascii="Arial" w:hAnsi="Arial" w:cs="Arial"/>
          <w:shd w:val="clear" w:color="auto" w:fill="FFFFFF"/>
        </w:rPr>
        <w:t xml:space="preserve"> obejmujących różne branże</w:t>
      </w:r>
      <w:r w:rsidR="00FA29D5">
        <w:rPr>
          <w:rFonts w:ascii="Arial" w:hAnsi="Arial" w:cs="Arial"/>
          <w:shd w:val="clear" w:color="auto" w:fill="FFFFFF"/>
        </w:rPr>
        <w:t>,</w:t>
      </w:r>
      <w:r w:rsidR="004711C8" w:rsidRPr="00D917E4">
        <w:rPr>
          <w:rFonts w:ascii="Arial" w:hAnsi="Arial" w:cs="Arial"/>
          <w:shd w:val="clear" w:color="auto" w:fill="FFFFFF"/>
        </w:rPr>
        <w:t xml:space="preserve"> nie ma możliwości jednoznacznego określenia zasad odpowiedzialności za jeden plac budowy (przekazany byłby równolegle wielu Wykonawcom). Nie jest także możliwe rozgraniczenie odpowiedzialności wielu kierowników budowy. Nie możliwe byłoby jednoznaczne określenie zasad odpowiedzialności OC (np. w razie jednoczesnego wykonywania robót przez wielu Wykonawców utrudnione byłoby ustalenie podmiotu odpowiedzialnego za szkody objęte polisą OC</w:t>
      </w:r>
      <w:r w:rsidR="006B13BC" w:rsidRPr="00D917E4">
        <w:rPr>
          <w:rFonts w:ascii="Arial" w:hAnsi="Arial" w:cs="Arial"/>
          <w:shd w:val="clear" w:color="auto" w:fill="FFFFFF"/>
        </w:rPr>
        <w:t>). Każdy z Wykonawców w cenę wliczyłby odrębne koszty polisy OC, co zwiększyłoby poziom wydatków Zamawiającego. O</w:t>
      </w:r>
      <w:r w:rsidR="004711C8" w:rsidRPr="00D917E4">
        <w:rPr>
          <w:rFonts w:ascii="Arial" w:hAnsi="Arial" w:cs="Arial"/>
          <w:shd w:val="clear" w:color="auto" w:fill="FFFFFF"/>
        </w:rPr>
        <w:t xml:space="preserve">późnienie jednego z Wykonawców wpłynęłoby negatywnie na terminowość wykonania innych elementów inwestycji - zależnych od terminowego wykonania prac przez </w:t>
      </w:r>
      <w:r w:rsidR="006B13BC" w:rsidRPr="00D917E4">
        <w:rPr>
          <w:rFonts w:ascii="Arial" w:hAnsi="Arial" w:cs="Arial"/>
          <w:shd w:val="clear" w:color="auto" w:fill="FFFFFF"/>
        </w:rPr>
        <w:t>tego</w:t>
      </w:r>
      <w:r w:rsidR="0035644A">
        <w:rPr>
          <w:rFonts w:ascii="Arial" w:hAnsi="Arial" w:cs="Arial"/>
          <w:shd w:val="clear" w:color="auto" w:fill="FFFFFF"/>
        </w:rPr>
        <w:t>ż</w:t>
      </w:r>
      <w:r w:rsidR="004711C8" w:rsidRPr="00D917E4">
        <w:rPr>
          <w:rFonts w:ascii="Arial" w:hAnsi="Arial" w:cs="Arial"/>
          <w:shd w:val="clear" w:color="auto" w:fill="FFFFFF"/>
        </w:rPr>
        <w:t xml:space="preserve"> Wykonawcę. Wykonywanie poszczególnych elementów </w:t>
      </w:r>
      <w:r w:rsidR="001978B6">
        <w:rPr>
          <w:rFonts w:ascii="Arial" w:hAnsi="Arial" w:cs="Arial"/>
          <w:shd w:val="clear" w:color="auto" w:fill="FFFFFF"/>
        </w:rPr>
        <w:t>robót</w:t>
      </w:r>
      <w:r w:rsidR="006B13BC" w:rsidRPr="00D917E4">
        <w:rPr>
          <w:rFonts w:ascii="Arial" w:hAnsi="Arial" w:cs="Arial"/>
          <w:shd w:val="clear" w:color="auto" w:fill="FFFFFF"/>
        </w:rPr>
        <w:t xml:space="preserve"> </w:t>
      </w:r>
      <w:r w:rsidR="004711C8" w:rsidRPr="00D917E4">
        <w:rPr>
          <w:rFonts w:ascii="Arial" w:hAnsi="Arial" w:cs="Arial"/>
          <w:shd w:val="clear" w:color="auto" w:fill="FFFFFF"/>
        </w:rPr>
        <w:t>przez różnych Wykonawców uniemożliwiłoby ustalenie reguł odpowiedzialności gwaranta z tytułu gwarancji.</w:t>
      </w:r>
      <w:r w:rsidR="006B13BC" w:rsidRPr="00D917E4">
        <w:rPr>
          <w:rFonts w:ascii="Arial" w:hAnsi="Arial" w:cs="Arial"/>
        </w:rPr>
        <w:t xml:space="preserve"> </w:t>
      </w:r>
    </w:p>
    <w:p w14:paraId="5EB8ADBA" w14:textId="4BED6855" w:rsidR="004E43E9" w:rsidRDefault="006B13BC" w:rsidP="00D917E4">
      <w:pPr>
        <w:autoSpaceDE w:val="0"/>
        <w:autoSpaceDN w:val="0"/>
        <w:adjustRightInd w:val="0"/>
        <w:spacing w:after="0" w:line="360" w:lineRule="auto"/>
        <w:rPr>
          <w:rFonts w:ascii="Arial" w:hAnsi="Arial" w:cs="Arial"/>
        </w:rPr>
      </w:pPr>
      <w:r w:rsidRPr="00D917E4">
        <w:rPr>
          <w:rFonts w:ascii="Arial" w:hAnsi="Arial" w:cs="Arial"/>
          <w:shd w:val="clear" w:color="auto" w:fill="FFFFFF"/>
        </w:rPr>
        <w:t xml:space="preserve">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t>
      </w:r>
      <w:r w:rsidR="00134FB9">
        <w:rPr>
          <w:rFonts w:ascii="Arial" w:hAnsi="Arial" w:cs="Arial"/>
          <w:shd w:val="clear" w:color="auto" w:fill="FFFFFF"/>
        </w:rPr>
        <w:t>W</w:t>
      </w:r>
      <w:r w:rsidRPr="00D917E4">
        <w:rPr>
          <w:rFonts w:ascii="Arial" w:hAnsi="Arial" w:cs="Arial"/>
          <w:shd w:val="clear" w:color="auto" w:fill="FFFFFF"/>
        </w:rPr>
        <w:t xml:space="preserve">ykonawcom z grupy małych lub średnich przedsiębiorstw. </w:t>
      </w:r>
      <w:r w:rsidR="00936597" w:rsidRPr="00936597">
        <w:rPr>
          <w:rFonts w:ascii="Arial" w:hAnsi="Arial" w:cs="Arial"/>
        </w:rPr>
        <w:t xml:space="preserve">W postępowaniu dopuszcza się </w:t>
      </w:r>
      <w:r w:rsidR="00EE482B" w:rsidRPr="00D917E4">
        <w:rPr>
          <w:rFonts w:ascii="Arial" w:hAnsi="Arial" w:cs="Arial"/>
        </w:rPr>
        <w:t xml:space="preserve">również </w:t>
      </w:r>
      <w:r w:rsidR="00936597" w:rsidRPr="00936597">
        <w:rPr>
          <w:rFonts w:ascii="Arial" w:hAnsi="Arial" w:cs="Arial"/>
        </w:rPr>
        <w:t xml:space="preserve">udział podwykonawców przy realizacji zamówienia. </w:t>
      </w:r>
      <w:r w:rsidR="001978B6">
        <w:rPr>
          <w:rFonts w:ascii="Arial" w:hAnsi="Arial" w:cs="Arial"/>
        </w:rPr>
        <w:t xml:space="preserve">Ze względu na fakt, że roboty będą prowadzone w funkcjonującym szpitalu, uzasadnione jest, aby zminimalizować ilość podmiotów zaangażowanych w wykonywanie robót. </w:t>
      </w:r>
    </w:p>
    <w:p w14:paraId="6DC86AC7" w14:textId="77777777" w:rsidR="001451EF" w:rsidRPr="004E43E9" w:rsidRDefault="001451EF" w:rsidP="00D917E4">
      <w:pPr>
        <w:autoSpaceDE w:val="0"/>
        <w:autoSpaceDN w:val="0"/>
        <w:adjustRightInd w:val="0"/>
        <w:spacing w:after="0" w:line="360" w:lineRule="auto"/>
        <w:rPr>
          <w:rFonts w:ascii="Arial" w:hAnsi="Arial" w:cs="Arial"/>
        </w:rPr>
      </w:pPr>
    </w:p>
    <w:p w14:paraId="73E8CDF4" w14:textId="6FCCD3B5" w:rsidR="00947DA5" w:rsidRDefault="00947DA5" w:rsidP="00EC5B89">
      <w:pPr>
        <w:pStyle w:val="Akapitzlist"/>
        <w:numPr>
          <w:ilvl w:val="0"/>
          <w:numId w:val="20"/>
        </w:numPr>
        <w:spacing w:after="0" w:line="23" w:lineRule="atLeast"/>
        <w:ind w:left="284" w:hanging="284"/>
        <w:jc w:val="both"/>
        <w:rPr>
          <w:rFonts w:ascii="Arial" w:hAnsi="Arial" w:cs="Arial"/>
          <w:b/>
          <w:bCs/>
          <w:lang w:bidi="pl-PL"/>
        </w:rPr>
      </w:pPr>
      <w:bookmarkStart w:id="11" w:name="bookmark27"/>
      <w:r w:rsidRPr="00960AF4">
        <w:rPr>
          <w:rFonts w:ascii="Arial" w:hAnsi="Arial" w:cs="Arial"/>
          <w:b/>
          <w:bCs/>
          <w:lang w:bidi="pl-PL"/>
        </w:rPr>
        <w:t>Termin wykonania zamówienia</w:t>
      </w:r>
      <w:bookmarkEnd w:id="11"/>
    </w:p>
    <w:p w14:paraId="1FE2ABE9" w14:textId="77777777" w:rsidR="00EA272F" w:rsidRPr="00960AF4" w:rsidRDefault="00EA272F" w:rsidP="00EA272F">
      <w:pPr>
        <w:pStyle w:val="Akapitzlist"/>
        <w:spacing w:after="0" w:line="23" w:lineRule="atLeast"/>
        <w:ind w:left="284"/>
        <w:jc w:val="both"/>
        <w:rPr>
          <w:rFonts w:ascii="Arial" w:hAnsi="Arial" w:cs="Arial"/>
          <w:b/>
          <w:bCs/>
          <w:lang w:bidi="pl-PL"/>
        </w:rPr>
      </w:pPr>
    </w:p>
    <w:p w14:paraId="476B9EA7" w14:textId="1131F1D9" w:rsidR="00D917E4" w:rsidRPr="00D917E4" w:rsidRDefault="00D917E4" w:rsidP="00EB0BC0">
      <w:pPr>
        <w:pStyle w:val="Akapitzlist"/>
        <w:widowControl w:val="0"/>
        <w:tabs>
          <w:tab w:val="left" w:pos="284"/>
          <w:tab w:val="left" w:pos="993"/>
        </w:tabs>
        <w:suppressAutoHyphens/>
        <w:spacing w:after="0" w:line="360" w:lineRule="auto"/>
        <w:ind w:left="0"/>
        <w:jc w:val="both"/>
        <w:rPr>
          <w:rFonts w:ascii="Arial" w:eastAsia="Times New Roman" w:hAnsi="Arial" w:cs="Arial"/>
          <w:lang w:eastAsia="pl-PL"/>
        </w:rPr>
      </w:pPr>
      <w:r w:rsidRPr="00D917E4">
        <w:rPr>
          <w:rFonts w:ascii="Arial" w:eastAsia="Times New Roman" w:hAnsi="Arial" w:cs="Arial"/>
          <w:lang w:eastAsia="pl-PL"/>
        </w:rPr>
        <w:t xml:space="preserve">Wykonawca wykona przedmiot całość zamówienia w terminie </w:t>
      </w:r>
      <w:r w:rsidR="00F66B63">
        <w:rPr>
          <w:rFonts w:ascii="Arial" w:eastAsia="Times New Roman" w:hAnsi="Arial" w:cs="Arial"/>
          <w:lang w:eastAsia="pl-PL"/>
        </w:rPr>
        <w:t>5</w:t>
      </w:r>
      <w:r w:rsidRPr="00D917E4">
        <w:rPr>
          <w:rFonts w:ascii="Arial" w:eastAsia="Times New Roman" w:hAnsi="Arial" w:cs="Arial"/>
          <w:lang w:eastAsia="pl-PL"/>
        </w:rPr>
        <w:t xml:space="preserve">0 dni od zawarcia </w:t>
      </w:r>
      <w:r>
        <w:rPr>
          <w:rFonts w:ascii="Arial" w:eastAsia="Times New Roman" w:hAnsi="Arial" w:cs="Arial"/>
          <w:lang w:eastAsia="pl-PL"/>
        </w:rPr>
        <w:t>u</w:t>
      </w:r>
      <w:r w:rsidRPr="00D917E4">
        <w:rPr>
          <w:rFonts w:ascii="Arial" w:eastAsia="Times New Roman" w:hAnsi="Arial" w:cs="Arial"/>
          <w:lang w:eastAsia="pl-PL"/>
        </w:rPr>
        <w:t>mowy.</w:t>
      </w:r>
    </w:p>
    <w:p w14:paraId="704130CF" w14:textId="77777777" w:rsidR="00FA4746" w:rsidRPr="00960AF4" w:rsidRDefault="00FA4746" w:rsidP="00E34B12">
      <w:pPr>
        <w:pStyle w:val="Akapitzlist"/>
        <w:spacing w:after="0" w:line="23" w:lineRule="atLeast"/>
        <w:ind w:left="0"/>
        <w:jc w:val="both"/>
        <w:rPr>
          <w:rFonts w:ascii="Arial" w:hAnsi="Arial" w:cs="Arial"/>
          <w:lang w:bidi="pl-PL"/>
        </w:rPr>
      </w:pPr>
    </w:p>
    <w:p w14:paraId="05C958EA" w14:textId="4C3A187B" w:rsidR="00AA0996" w:rsidRPr="00960AF4" w:rsidRDefault="00AA0996" w:rsidP="00F30762">
      <w:pPr>
        <w:pStyle w:val="Akapitzlist"/>
        <w:numPr>
          <w:ilvl w:val="0"/>
          <w:numId w:val="20"/>
        </w:numPr>
        <w:spacing w:after="0" w:line="360" w:lineRule="auto"/>
        <w:ind w:left="425" w:hanging="425"/>
        <w:jc w:val="both"/>
        <w:rPr>
          <w:rFonts w:ascii="Arial" w:hAnsi="Arial" w:cs="Arial"/>
          <w:b/>
          <w:bCs/>
          <w:lang w:bidi="pl-PL"/>
        </w:rPr>
      </w:pPr>
      <w:bookmarkStart w:id="12" w:name="bookmark29"/>
      <w:r w:rsidRPr="00960AF4">
        <w:rPr>
          <w:rFonts w:ascii="Arial" w:hAnsi="Arial" w:cs="Arial"/>
          <w:b/>
          <w:bCs/>
          <w:lang w:bidi="pl-PL"/>
        </w:rPr>
        <w:t>Projektowane</w:t>
      </w:r>
      <w:r w:rsidRPr="00960AF4">
        <w:rPr>
          <w:rFonts w:ascii="Arial" w:hAnsi="Arial" w:cs="Arial"/>
          <w:lang w:bidi="pl-PL"/>
        </w:rPr>
        <w:t xml:space="preserve"> </w:t>
      </w:r>
      <w:r w:rsidRPr="00960AF4">
        <w:rPr>
          <w:rFonts w:ascii="Arial" w:hAnsi="Arial" w:cs="Arial"/>
          <w:b/>
          <w:bCs/>
          <w:lang w:bidi="pl-PL"/>
        </w:rPr>
        <w:t>postanowienia umowy w sprawie zamówienia publicznego, które zostaną wprowadzone do treści tej umowy</w:t>
      </w:r>
      <w:bookmarkEnd w:id="12"/>
    </w:p>
    <w:p w14:paraId="6BCA0132" w14:textId="77777777" w:rsidR="00CB4938" w:rsidRPr="00960AF4" w:rsidRDefault="00CB4938" w:rsidP="00E34B12">
      <w:pPr>
        <w:pStyle w:val="Akapitzlist"/>
        <w:spacing w:after="0" w:line="23" w:lineRule="atLeast"/>
        <w:ind w:left="0"/>
        <w:jc w:val="both"/>
        <w:rPr>
          <w:rFonts w:ascii="Arial" w:hAnsi="Arial" w:cs="Arial"/>
          <w:b/>
          <w:bCs/>
          <w:lang w:bidi="pl-PL"/>
        </w:rPr>
      </w:pPr>
    </w:p>
    <w:p w14:paraId="5D368001" w14:textId="63FB1AC1" w:rsidR="00CB4938" w:rsidRPr="00960AF4" w:rsidRDefault="00AA0996" w:rsidP="00327972">
      <w:pPr>
        <w:pStyle w:val="Default"/>
        <w:tabs>
          <w:tab w:val="left" w:pos="284"/>
          <w:tab w:val="left" w:pos="426"/>
        </w:tabs>
        <w:spacing w:line="360" w:lineRule="auto"/>
        <w:jc w:val="both"/>
        <w:rPr>
          <w:color w:val="auto"/>
          <w:sz w:val="22"/>
          <w:szCs w:val="22"/>
        </w:rPr>
      </w:pPr>
      <w:r w:rsidRPr="00960AF4">
        <w:rPr>
          <w:sz w:val="22"/>
          <w:szCs w:val="22"/>
          <w:lang w:bidi="pl-PL"/>
        </w:rPr>
        <w:t xml:space="preserve">Projektowane postanowienia umowy w sprawie zamówienia publicznego, które zostaną wprowadzone do treści tej umowy, określone zostały w załączniku nr </w:t>
      </w:r>
      <w:r w:rsidRPr="00960AF4">
        <w:rPr>
          <w:color w:val="auto"/>
          <w:sz w:val="22"/>
          <w:szCs w:val="22"/>
          <w:lang w:bidi="pl-PL"/>
        </w:rPr>
        <w:t>1 do SWZ.</w:t>
      </w:r>
      <w:r w:rsidR="00CB4938" w:rsidRPr="00960AF4">
        <w:rPr>
          <w:color w:val="auto"/>
          <w:sz w:val="22"/>
          <w:szCs w:val="22"/>
          <w:lang w:bidi="pl-PL"/>
        </w:rPr>
        <w:t xml:space="preserve"> </w:t>
      </w:r>
      <w:r w:rsidR="00CB4938" w:rsidRPr="00960AF4">
        <w:rPr>
          <w:color w:val="auto"/>
          <w:sz w:val="22"/>
          <w:szCs w:val="22"/>
        </w:rPr>
        <w:t>Wykonawca zobowiązany jest zrealizować zamówienie na zasadach i warunkach opisanych w treści umowy.</w:t>
      </w:r>
    </w:p>
    <w:p w14:paraId="0CA265AE" w14:textId="25294CA8" w:rsidR="009B69CD" w:rsidRPr="00960AF4" w:rsidRDefault="009B69CD" w:rsidP="00E34B12">
      <w:pPr>
        <w:spacing w:after="0" w:line="23" w:lineRule="atLeast"/>
        <w:jc w:val="both"/>
        <w:rPr>
          <w:rFonts w:ascii="Arial" w:hAnsi="Arial" w:cs="Arial"/>
          <w:lang w:bidi="pl-PL"/>
        </w:rPr>
      </w:pPr>
    </w:p>
    <w:p w14:paraId="7A4E837C" w14:textId="56687F60" w:rsidR="009B69CD" w:rsidRPr="00960AF4" w:rsidRDefault="009B69CD" w:rsidP="00F30762">
      <w:pPr>
        <w:pStyle w:val="Akapitzlist"/>
        <w:numPr>
          <w:ilvl w:val="0"/>
          <w:numId w:val="20"/>
        </w:numPr>
        <w:spacing w:after="0" w:line="360" w:lineRule="auto"/>
        <w:ind w:left="425" w:hanging="425"/>
        <w:rPr>
          <w:rFonts w:ascii="Arial" w:hAnsi="Arial" w:cs="Arial"/>
          <w:b/>
          <w:bCs/>
          <w:lang w:bidi="pl-PL"/>
        </w:rPr>
      </w:pPr>
      <w:r w:rsidRPr="00960AF4">
        <w:rPr>
          <w:rFonts w:ascii="Arial" w:hAnsi="Arial" w:cs="Arial"/>
          <w:b/>
          <w:bCs/>
          <w:lang w:bidi="pl-PL"/>
        </w:rPr>
        <w:t>Informacje o środkach komunikacji elektronicznej, przy użyciu których</w:t>
      </w:r>
      <w:r w:rsidR="00BC4C00">
        <w:rPr>
          <w:rFonts w:ascii="Arial" w:hAnsi="Arial" w:cs="Arial"/>
          <w:b/>
          <w:bCs/>
          <w:lang w:bidi="pl-PL"/>
        </w:rPr>
        <w:t xml:space="preserve"> </w:t>
      </w:r>
      <w:r w:rsidRPr="00960AF4">
        <w:rPr>
          <w:rFonts w:ascii="Arial" w:hAnsi="Arial" w:cs="Arial"/>
          <w:b/>
          <w:bCs/>
          <w:lang w:bidi="pl-PL"/>
        </w:rPr>
        <w:t xml:space="preserve">Zamawiający będzie komunikował się z </w:t>
      </w:r>
      <w:r w:rsidR="00BC7F3C" w:rsidRPr="00960AF4">
        <w:rPr>
          <w:rFonts w:ascii="Arial" w:hAnsi="Arial" w:cs="Arial"/>
          <w:b/>
          <w:bCs/>
          <w:lang w:bidi="pl-PL"/>
        </w:rPr>
        <w:t>W</w:t>
      </w:r>
      <w:r w:rsidRPr="00960AF4">
        <w:rPr>
          <w:rFonts w:ascii="Arial" w:hAnsi="Arial" w:cs="Arial"/>
          <w:b/>
          <w:bCs/>
          <w:lang w:bidi="pl-PL"/>
        </w:rPr>
        <w:t>ykonawcami, oraz informacje</w:t>
      </w:r>
      <w:r w:rsidR="00BC4C00">
        <w:rPr>
          <w:rFonts w:ascii="Arial" w:hAnsi="Arial" w:cs="Arial"/>
          <w:b/>
          <w:bCs/>
          <w:lang w:bidi="pl-PL"/>
        </w:rPr>
        <w:t xml:space="preserve"> </w:t>
      </w:r>
      <w:r w:rsidRPr="00960AF4">
        <w:rPr>
          <w:rFonts w:ascii="Arial" w:hAnsi="Arial" w:cs="Arial"/>
          <w:b/>
          <w:bCs/>
          <w:lang w:bidi="pl-PL"/>
        </w:rPr>
        <w:t>o wymaganiach technicznych i organizacyjnych sporządzania, wysyłania</w:t>
      </w:r>
      <w:r w:rsidR="00BC4C00">
        <w:rPr>
          <w:rFonts w:ascii="Arial" w:hAnsi="Arial" w:cs="Arial"/>
          <w:b/>
          <w:bCs/>
          <w:lang w:bidi="pl-PL"/>
        </w:rPr>
        <w:t xml:space="preserve"> </w:t>
      </w:r>
      <w:r w:rsidRPr="00960AF4">
        <w:rPr>
          <w:rFonts w:ascii="Arial" w:hAnsi="Arial" w:cs="Arial"/>
          <w:b/>
          <w:bCs/>
          <w:lang w:bidi="pl-PL"/>
        </w:rPr>
        <w:t>i odbierania korespondencji elektronicznej</w:t>
      </w:r>
    </w:p>
    <w:p w14:paraId="46260DE9" w14:textId="77777777" w:rsidR="00CB4938" w:rsidRPr="00681DFD" w:rsidRDefault="00CB4938" w:rsidP="00327972">
      <w:pPr>
        <w:pStyle w:val="Akapitzlist"/>
        <w:spacing w:after="0" w:line="360" w:lineRule="auto"/>
        <w:ind w:left="0"/>
        <w:rPr>
          <w:rFonts w:ascii="Arial" w:hAnsi="Arial" w:cs="Arial"/>
          <w:b/>
          <w:bCs/>
          <w:lang w:bidi="pl-PL"/>
        </w:rPr>
      </w:pPr>
    </w:p>
    <w:p w14:paraId="5EDE9E08" w14:textId="01EB7C91" w:rsidR="009B69CD" w:rsidRPr="00681DFD" w:rsidRDefault="009B69CD" w:rsidP="00327972">
      <w:pPr>
        <w:pStyle w:val="Akapitzlist"/>
        <w:numPr>
          <w:ilvl w:val="0"/>
          <w:numId w:val="2"/>
        </w:numPr>
        <w:tabs>
          <w:tab w:val="left" w:pos="284"/>
          <w:tab w:val="left" w:pos="8080"/>
        </w:tabs>
        <w:spacing w:after="0" w:line="360" w:lineRule="auto"/>
        <w:ind w:left="284" w:hanging="284"/>
        <w:rPr>
          <w:rFonts w:ascii="Arial" w:hAnsi="Arial" w:cs="Arial"/>
          <w:lang w:bidi="pl-PL"/>
        </w:rPr>
      </w:pPr>
      <w:r w:rsidRPr="00681DFD">
        <w:rPr>
          <w:rFonts w:ascii="Arial" w:hAnsi="Arial" w:cs="Arial"/>
          <w:lang w:bidi="pl-PL"/>
        </w:rPr>
        <w:t>W postępowaniu o udzielenie zamówienia komunikacja między Zamawiającym a Wykonaw</w:t>
      </w:r>
      <w:r w:rsidRPr="00681DFD">
        <w:rPr>
          <w:rFonts w:ascii="Arial" w:hAnsi="Arial" w:cs="Arial"/>
          <w:lang w:bidi="pl-PL"/>
        </w:rPr>
        <w:softHyphen/>
        <w:t xml:space="preserve">cami odbywa się drogą elektroniczną przy użyciu miniPortalu </w:t>
      </w:r>
      <w:hyperlink r:id="rId15" w:history="1">
        <w:r w:rsidRPr="00681DFD">
          <w:rPr>
            <w:rStyle w:val="Hipercze"/>
            <w:rFonts w:ascii="Arial" w:hAnsi="Arial" w:cs="Arial"/>
            <w:color w:val="auto"/>
          </w:rPr>
          <w:t>https://miniportal.uzp.gov.p</w:t>
        </w:r>
        <w:r w:rsidRPr="00681DFD">
          <w:rPr>
            <w:rStyle w:val="Hipercze"/>
            <w:rFonts w:ascii="Arial" w:hAnsi="Arial" w:cs="Arial"/>
            <w:color w:val="auto"/>
            <w:u w:val="none"/>
            <w:lang w:bidi="en-US"/>
          </w:rPr>
          <w:t>l</w:t>
        </w:r>
      </w:hyperlink>
      <w:r w:rsidRPr="00681DFD">
        <w:rPr>
          <w:rFonts w:ascii="Arial" w:hAnsi="Arial" w:cs="Arial"/>
          <w:lang w:bidi="en-US"/>
        </w:rPr>
        <w:t xml:space="preserve">, </w:t>
      </w:r>
      <w:r w:rsidRPr="00681DFD">
        <w:rPr>
          <w:rFonts w:ascii="Arial" w:hAnsi="Arial" w:cs="Arial"/>
          <w:lang w:bidi="pl-PL"/>
        </w:rPr>
        <w:t xml:space="preserve">ePUAPu </w:t>
      </w:r>
      <w:hyperlink r:id="rId16" w:history="1">
        <w:r w:rsidRPr="00681DFD">
          <w:rPr>
            <w:rStyle w:val="Hipercze"/>
            <w:rFonts w:ascii="Arial" w:hAnsi="Arial" w:cs="Arial"/>
            <w:color w:val="auto"/>
          </w:rPr>
          <w:t>https://epuap.gov.pl/wps/portal</w:t>
        </w:r>
      </w:hyperlink>
      <w:r w:rsidRPr="00681DFD">
        <w:rPr>
          <w:rFonts w:ascii="Arial" w:hAnsi="Arial" w:cs="Arial"/>
          <w:lang w:bidi="en-US"/>
        </w:rPr>
        <w:t xml:space="preserve"> </w:t>
      </w:r>
      <w:r w:rsidRPr="00681DFD">
        <w:rPr>
          <w:rFonts w:ascii="Arial" w:hAnsi="Arial" w:cs="Arial"/>
          <w:lang w:bidi="pl-PL"/>
        </w:rPr>
        <w:t>oraz poczty elektronicznej.</w:t>
      </w:r>
    </w:p>
    <w:p w14:paraId="1D6175F8" w14:textId="71BB0E76"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Wykonawca zamierzający wziąć udział w postępowaniu o udzielenie zamówienia publicznego, musi posiadać konto na ePUAP. Wykonawca posiadający konto na ePUAP ma dostęp do formularzy: złożenia, zmiany i wycofania oferty oraz do formularza</w:t>
      </w:r>
      <w:r w:rsidR="00BC4C00" w:rsidRPr="00BC4C00">
        <w:rPr>
          <w:rFonts w:ascii="Arial" w:hAnsi="Arial" w:cs="Arial"/>
          <w:lang w:bidi="pl-PL"/>
        </w:rPr>
        <w:t xml:space="preserve"> </w:t>
      </w:r>
      <w:r w:rsidRPr="00BC4C00">
        <w:rPr>
          <w:rFonts w:ascii="Arial" w:hAnsi="Arial" w:cs="Arial"/>
          <w:lang w:bidi="pl-PL"/>
        </w:rPr>
        <w:t>do komunikacji.</w:t>
      </w:r>
    </w:p>
    <w:p w14:paraId="3EF7757F" w14:textId="3026C73E"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Wymagania techniczne i organizacyjne wysyłania i odbierania dokumentów elektronicznych, cyfrowych odwzorowań dokumentów oraz informacji przekazywanych przy ich użyciu zostały opisane w Regulaminie korzystania z miniPortalu oraz Regulaminie ePUAP.</w:t>
      </w:r>
    </w:p>
    <w:p w14:paraId="36637123" w14:textId="58A52550"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1FF82A0D" w14:textId="1DCAFD81"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Maksymalny rozmiar plików przesyłanych za pośrednictwem dedykowanych formularzy do: złożenia, zmiany i wycofania oferty oraz do komunikacji wynosi 150 MB.</w:t>
      </w:r>
    </w:p>
    <w:p w14:paraId="76F2B22B" w14:textId="529560DA" w:rsidR="00CB4938"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Za datę przekazania dokumentów elektronicznych, cyfrowych odwzorowań dokumentów oraz innych informacji przyjmuje się datę ich przekazania na ePUAP, a w przypadku przekazywania tych dokumentów oraz informacji za pomocą poczty elektronicznej - datą ich przesłania będzie potwierdzenie dostarczenia wiadomości zawierającej dokument/informację z serwera pocztowego Zamawiającego.</w:t>
      </w:r>
    </w:p>
    <w:p w14:paraId="25E5C5FF" w14:textId="70928EF3" w:rsidR="00CB4938"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Zamawiający przekazuje link do postępowania</w:t>
      </w:r>
      <w:r w:rsidR="0077386F">
        <w:rPr>
          <w:rFonts w:ascii="Arial" w:hAnsi="Arial" w:cs="Arial"/>
          <w:lang w:bidi="pl-PL"/>
        </w:rPr>
        <w:t xml:space="preserve"> </w:t>
      </w:r>
      <w:r w:rsidRPr="00BC4C00">
        <w:rPr>
          <w:rFonts w:ascii="Arial" w:hAnsi="Arial" w:cs="Arial"/>
          <w:lang w:bidi="pl-PL"/>
        </w:rPr>
        <w:t xml:space="preserve">oraz ID postępowania </w:t>
      </w:r>
      <w:r w:rsidR="001E29BC" w:rsidRPr="00BC4C00">
        <w:rPr>
          <w:rFonts w:ascii="Arial" w:hAnsi="Arial" w:cs="Arial"/>
          <w:lang w:bidi="pl-PL"/>
        </w:rPr>
        <w:t xml:space="preserve"> </w:t>
      </w:r>
      <w:r w:rsidRPr="00BC4C00">
        <w:rPr>
          <w:rFonts w:ascii="Arial" w:hAnsi="Arial" w:cs="Arial"/>
          <w:lang w:bidi="pl-PL"/>
        </w:rPr>
        <w:t xml:space="preserve">jako załącznik </w:t>
      </w:r>
      <w:r w:rsidR="005E1CC8" w:rsidRPr="00BC4C00">
        <w:rPr>
          <w:rFonts w:ascii="Arial" w:hAnsi="Arial" w:cs="Arial"/>
          <w:lang w:bidi="pl-PL"/>
        </w:rPr>
        <w:t xml:space="preserve">nr </w:t>
      </w:r>
      <w:r w:rsidR="00A30C02">
        <w:rPr>
          <w:rFonts w:ascii="Arial" w:hAnsi="Arial" w:cs="Arial"/>
          <w:lang w:bidi="pl-PL"/>
        </w:rPr>
        <w:t>8</w:t>
      </w:r>
      <w:r w:rsidR="005E1CC8" w:rsidRPr="00BC4C00">
        <w:rPr>
          <w:rFonts w:ascii="Arial" w:hAnsi="Arial" w:cs="Arial"/>
          <w:lang w:bidi="pl-PL"/>
        </w:rPr>
        <w:t xml:space="preserve"> </w:t>
      </w:r>
      <w:r w:rsidRPr="00BC4C00">
        <w:rPr>
          <w:rFonts w:ascii="Arial" w:hAnsi="Arial" w:cs="Arial"/>
          <w:lang w:bidi="pl-PL"/>
        </w:rPr>
        <w:t xml:space="preserve">do niniejszej SWZ. </w:t>
      </w:r>
      <w:r w:rsidR="00BF4C6C" w:rsidRPr="00BC4C00">
        <w:rPr>
          <w:rFonts w:ascii="Arial" w:hAnsi="Arial" w:cs="Arial"/>
          <w:lang w:bidi="pl-PL"/>
        </w:rPr>
        <w:t>P</w:t>
      </w:r>
      <w:r w:rsidRPr="00BC4C00">
        <w:rPr>
          <w:rFonts w:ascii="Arial" w:hAnsi="Arial" w:cs="Arial"/>
          <w:lang w:bidi="pl-PL"/>
        </w:rPr>
        <w:t>ostępowanie można wyszukać również na Liście wszystkich postępowań klikając wcześniej opcję „Dla Wykonawców" lub ze strony głównej z zakładki Postępowania na miniPortalu.</w:t>
      </w:r>
    </w:p>
    <w:p w14:paraId="3188CB5F" w14:textId="2FB477F9" w:rsidR="00CB4938" w:rsidRPr="00681DFD" w:rsidRDefault="009B69CD" w:rsidP="00327972">
      <w:pPr>
        <w:pStyle w:val="Akapitzlist"/>
        <w:numPr>
          <w:ilvl w:val="0"/>
          <w:numId w:val="2"/>
        </w:numPr>
        <w:tabs>
          <w:tab w:val="left" w:pos="284"/>
        </w:tabs>
        <w:spacing w:after="0" w:line="360" w:lineRule="auto"/>
        <w:ind w:left="284" w:hanging="284"/>
        <w:rPr>
          <w:rFonts w:ascii="Arial" w:hAnsi="Arial" w:cs="Arial"/>
          <w:lang w:bidi="pl-PL"/>
        </w:rPr>
      </w:pPr>
      <w:r w:rsidRPr="00BC4C00">
        <w:rPr>
          <w:rFonts w:ascii="Arial" w:hAnsi="Arial" w:cs="Arial"/>
          <w:lang w:bidi="pl-PL"/>
        </w:rPr>
        <w:t>W postępowaniu o udzielenie zamówienia komunikacja pomiędzy Zamawiającym a Wykonawcami w szczególności składanie dokumentów elektronicznych (innych niż oferta oraz załączniki do oferty), cyfrowych odwzorowań dokumentów oraz przekazywanie informacji odbywa się elektronicznie za pośrednictwem dedykowanego formularza dostępnego na ePUAP oraz udostępnionego przez miniPortal (Formularz do komunikacji). We wszelkiej korespondencji związanej z niniejszym postępowaniem Zamawiający</w:t>
      </w:r>
      <w:r w:rsidR="00A75B8F">
        <w:rPr>
          <w:rFonts w:ascii="Arial" w:hAnsi="Arial" w:cs="Arial"/>
          <w:lang w:bidi="pl-PL"/>
        </w:rPr>
        <w:t xml:space="preserve"> </w:t>
      </w:r>
      <w:r w:rsidRPr="00BC4C00">
        <w:rPr>
          <w:rFonts w:ascii="Arial" w:hAnsi="Arial" w:cs="Arial"/>
          <w:lang w:bidi="pl-PL"/>
        </w:rPr>
        <w:t xml:space="preserve">i </w:t>
      </w:r>
      <w:r w:rsidRPr="00681DFD">
        <w:rPr>
          <w:rFonts w:ascii="Arial" w:hAnsi="Arial" w:cs="Arial"/>
          <w:lang w:bidi="pl-PL"/>
        </w:rPr>
        <w:t>Wykonawcy posługują</w:t>
      </w:r>
      <w:r w:rsidR="001E29BC" w:rsidRPr="00681DFD">
        <w:rPr>
          <w:rFonts w:ascii="Arial" w:hAnsi="Arial" w:cs="Arial"/>
          <w:lang w:bidi="pl-PL"/>
        </w:rPr>
        <w:t xml:space="preserve"> się numerem ogłoszenia (BZP)</w:t>
      </w:r>
      <w:r w:rsidR="001978B6">
        <w:rPr>
          <w:rFonts w:ascii="Arial" w:hAnsi="Arial" w:cs="Arial"/>
          <w:lang w:bidi="pl-PL"/>
        </w:rPr>
        <w:t xml:space="preserve"> lub numerem sprawy</w:t>
      </w:r>
      <w:r w:rsidR="001E29BC" w:rsidRPr="00681DFD">
        <w:rPr>
          <w:rFonts w:ascii="Arial" w:hAnsi="Arial" w:cs="Arial"/>
          <w:lang w:bidi="pl-PL"/>
        </w:rPr>
        <w:t>. Zamawiający może również komunikować się</w:t>
      </w:r>
      <w:r w:rsidR="009B709B" w:rsidRPr="00681DFD">
        <w:rPr>
          <w:rFonts w:ascii="Arial" w:hAnsi="Arial" w:cs="Arial"/>
          <w:lang w:bidi="pl-PL"/>
        </w:rPr>
        <w:t xml:space="preserve"> </w:t>
      </w:r>
      <w:r w:rsidR="001E29BC" w:rsidRPr="00681DFD">
        <w:rPr>
          <w:rFonts w:ascii="Arial" w:hAnsi="Arial" w:cs="Arial"/>
          <w:lang w:bidi="pl-PL"/>
        </w:rPr>
        <w:t xml:space="preserve">z Wykonawcami za pomocą poczty elektronicznej, email: </w:t>
      </w:r>
      <w:hyperlink r:id="rId17" w:history="1">
        <w:r w:rsidR="00CB4938" w:rsidRPr="00681DFD">
          <w:rPr>
            <w:rStyle w:val="Hipercze"/>
            <w:rFonts w:ascii="Arial" w:hAnsi="Arial" w:cs="Arial"/>
            <w:color w:val="auto"/>
          </w:rPr>
          <w:t>przetargi@powiatlowicki.pl</w:t>
        </w:r>
      </w:hyperlink>
    </w:p>
    <w:p w14:paraId="64EF1C2A" w14:textId="24BDD619" w:rsidR="00CB4938" w:rsidRPr="00681DFD" w:rsidRDefault="001E29BC" w:rsidP="00327972">
      <w:pPr>
        <w:pStyle w:val="Akapitzlist"/>
        <w:numPr>
          <w:ilvl w:val="0"/>
          <w:numId w:val="2"/>
        </w:numPr>
        <w:tabs>
          <w:tab w:val="left" w:pos="284"/>
        </w:tabs>
        <w:spacing w:after="0" w:line="360" w:lineRule="auto"/>
        <w:ind w:left="284" w:hanging="284"/>
        <w:rPr>
          <w:rStyle w:val="Hipercze"/>
          <w:rFonts w:ascii="Arial" w:hAnsi="Arial" w:cs="Arial"/>
          <w:color w:val="auto"/>
        </w:rPr>
      </w:pPr>
      <w:r w:rsidRPr="00681DFD">
        <w:rPr>
          <w:rFonts w:ascii="Arial" w:hAnsi="Arial" w:cs="Arial"/>
          <w:lang w:bidi="pl-PL"/>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t>
      </w:r>
      <w:r w:rsidR="00AF3969" w:rsidRPr="00681DFD">
        <w:rPr>
          <w:rFonts w:ascii="Arial" w:hAnsi="Arial" w:cs="Arial"/>
          <w:lang w:bidi="pl-PL"/>
        </w:rPr>
        <w:t>ww.</w:t>
      </w:r>
      <w:r w:rsidRPr="00681DFD">
        <w:rPr>
          <w:rFonts w:ascii="Arial" w:hAnsi="Arial" w:cs="Arial"/>
          <w:lang w:bidi="pl-PL"/>
        </w:rPr>
        <w:t xml:space="preserve"> dokumentów elektronicznych oraz cyfrowych odwzorowań dokumentów za pomocą poczty elektronicznej, na adres email: </w:t>
      </w:r>
      <w:hyperlink r:id="rId18" w:history="1">
        <w:r w:rsidR="00CB4938" w:rsidRPr="00681DFD">
          <w:rPr>
            <w:rStyle w:val="Hipercze"/>
            <w:rFonts w:ascii="Arial" w:hAnsi="Arial" w:cs="Arial"/>
            <w:color w:val="auto"/>
          </w:rPr>
          <w:t>przetargi@powiatlowicki.pl</w:t>
        </w:r>
      </w:hyperlink>
    </w:p>
    <w:p w14:paraId="1D43EF42" w14:textId="04A5DFD1" w:rsidR="00CB4938" w:rsidRPr="00BC4C00" w:rsidRDefault="001E29BC" w:rsidP="00327972">
      <w:pPr>
        <w:pStyle w:val="Akapitzlist"/>
        <w:numPr>
          <w:ilvl w:val="0"/>
          <w:numId w:val="2"/>
        </w:numPr>
        <w:tabs>
          <w:tab w:val="left" w:pos="284"/>
        </w:tabs>
        <w:spacing w:after="0" w:line="360" w:lineRule="auto"/>
        <w:ind w:left="284" w:hanging="426"/>
        <w:rPr>
          <w:rFonts w:ascii="Arial" w:hAnsi="Arial" w:cs="Arial"/>
          <w:color w:val="0070C0"/>
          <w:lang w:bidi="pl-PL"/>
        </w:rPr>
      </w:pPr>
      <w:r w:rsidRPr="00681DFD">
        <w:rPr>
          <w:rFonts w:ascii="Arial" w:hAnsi="Arial" w:cs="Arial"/>
          <w:lang w:bidi="pl-PL"/>
        </w:rPr>
        <w:t xml:space="preserve">Sposób sporządzenia dokumentów elektronicznych, cyfrowych odwzorowań dokumentów </w:t>
      </w:r>
      <w:r w:rsidRPr="00BC4C00">
        <w:rPr>
          <w:rFonts w:ascii="Arial" w:hAnsi="Arial" w:cs="Arial"/>
          <w:lang w:bidi="pl-PL"/>
        </w:rPr>
        <w:t>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w:t>
      </w:r>
    </w:p>
    <w:p w14:paraId="0AB56A78" w14:textId="5F2A718A" w:rsidR="001E29BC" w:rsidRPr="00BC4C00" w:rsidRDefault="001E29BC" w:rsidP="00327972">
      <w:pPr>
        <w:pStyle w:val="Akapitzlist"/>
        <w:numPr>
          <w:ilvl w:val="0"/>
          <w:numId w:val="2"/>
        </w:numPr>
        <w:tabs>
          <w:tab w:val="left" w:pos="284"/>
        </w:tabs>
        <w:spacing w:after="0" w:line="360" w:lineRule="auto"/>
        <w:ind w:left="284" w:hanging="426"/>
        <w:rPr>
          <w:rFonts w:ascii="Arial" w:hAnsi="Arial" w:cs="Arial"/>
          <w:color w:val="0070C0"/>
          <w:lang w:bidi="pl-PL"/>
        </w:rPr>
      </w:pPr>
      <w:r w:rsidRPr="00BC4C00">
        <w:rPr>
          <w:rFonts w:ascii="Arial" w:hAnsi="Arial" w:cs="Arial"/>
          <w:lang w:bidi="pl-PL"/>
        </w:rPr>
        <w:t>Zamawiający nie przewiduje sposobu komunikowania się z Wykonawcami w inny sposób niż przy użyciu środków komunikacji elektronicznej, wskazanych w SWZ.</w:t>
      </w:r>
    </w:p>
    <w:p w14:paraId="323BAACC" w14:textId="2A823E22" w:rsidR="00AB6CF9" w:rsidRDefault="00AB6CF9" w:rsidP="00E34B12">
      <w:pPr>
        <w:spacing w:after="0" w:line="23" w:lineRule="atLeast"/>
        <w:jc w:val="both"/>
        <w:rPr>
          <w:rFonts w:ascii="Arial" w:hAnsi="Arial" w:cs="Arial"/>
          <w:lang w:bidi="pl-PL"/>
        </w:rPr>
      </w:pPr>
    </w:p>
    <w:p w14:paraId="61965D37" w14:textId="6082F007" w:rsidR="00197C8E" w:rsidRDefault="00197C8E" w:rsidP="00E34B12">
      <w:pPr>
        <w:spacing w:after="0" w:line="23" w:lineRule="atLeast"/>
        <w:jc w:val="both"/>
        <w:rPr>
          <w:rFonts w:ascii="Arial" w:hAnsi="Arial" w:cs="Arial"/>
          <w:lang w:bidi="pl-PL"/>
        </w:rPr>
      </w:pPr>
    </w:p>
    <w:p w14:paraId="1A3F2FB6" w14:textId="086D200E" w:rsidR="00197C8E" w:rsidRDefault="00197C8E" w:rsidP="00E34B12">
      <w:pPr>
        <w:spacing w:after="0" w:line="23" w:lineRule="atLeast"/>
        <w:jc w:val="both"/>
        <w:rPr>
          <w:rFonts w:ascii="Arial" w:hAnsi="Arial" w:cs="Arial"/>
          <w:lang w:bidi="pl-PL"/>
        </w:rPr>
      </w:pPr>
    </w:p>
    <w:p w14:paraId="5D735D6D" w14:textId="76B79173" w:rsidR="00197C8E" w:rsidRDefault="00197C8E" w:rsidP="00E34B12">
      <w:pPr>
        <w:spacing w:after="0" w:line="23" w:lineRule="atLeast"/>
        <w:jc w:val="both"/>
        <w:rPr>
          <w:rFonts w:ascii="Arial" w:hAnsi="Arial" w:cs="Arial"/>
          <w:lang w:bidi="pl-PL"/>
        </w:rPr>
      </w:pPr>
    </w:p>
    <w:p w14:paraId="7B53EFB8" w14:textId="2ED35C84" w:rsidR="00197C8E" w:rsidRDefault="00197C8E" w:rsidP="00E34B12">
      <w:pPr>
        <w:spacing w:after="0" w:line="23" w:lineRule="atLeast"/>
        <w:jc w:val="both"/>
        <w:rPr>
          <w:rFonts w:ascii="Arial" w:hAnsi="Arial" w:cs="Arial"/>
          <w:lang w:bidi="pl-PL"/>
        </w:rPr>
      </w:pPr>
    </w:p>
    <w:p w14:paraId="7D90F1EA" w14:textId="77777777" w:rsidR="00197C8E" w:rsidRPr="00960AF4" w:rsidRDefault="00197C8E" w:rsidP="00E34B12">
      <w:pPr>
        <w:spacing w:after="0" w:line="23" w:lineRule="atLeast"/>
        <w:jc w:val="both"/>
        <w:rPr>
          <w:rFonts w:ascii="Arial" w:hAnsi="Arial" w:cs="Arial"/>
          <w:lang w:bidi="pl-PL"/>
        </w:rPr>
      </w:pPr>
    </w:p>
    <w:p w14:paraId="68FA6AD0" w14:textId="5964A82B" w:rsidR="0073051E" w:rsidRPr="00960AF4" w:rsidRDefault="00074D60" w:rsidP="00F30762">
      <w:pPr>
        <w:pStyle w:val="Akapitzlist"/>
        <w:numPr>
          <w:ilvl w:val="0"/>
          <w:numId w:val="20"/>
        </w:numPr>
        <w:spacing w:after="0" w:line="360" w:lineRule="auto"/>
        <w:ind w:left="284" w:hanging="284"/>
        <w:rPr>
          <w:rFonts w:ascii="Arial" w:hAnsi="Arial" w:cs="Arial"/>
          <w:b/>
          <w:bCs/>
          <w:lang w:bidi="pl-PL"/>
        </w:rPr>
      </w:pPr>
      <w:bookmarkStart w:id="13" w:name="bookmark30"/>
      <w:r>
        <w:rPr>
          <w:rFonts w:ascii="Arial" w:hAnsi="Arial" w:cs="Arial"/>
          <w:b/>
          <w:bCs/>
          <w:lang w:bidi="pl-PL"/>
        </w:rPr>
        <w:t xml:space="preserve"> </w:t>
      </w:r>
      <w:r w:rsidR="0073051E" w:rsidRPr="00960AF4">
        <w:rPr>
          <w:rFonts w:ascii="Arial" w:hAnsi="Arial" w:cs="Arial"/>
          <w:b/>
          <w:bCs/>
          <w:lang w:bidi="pl-PL"/>
        </w:rPr>
        <w:t xml:space="preserve">Informacje o sposobie komunikowania się Zamawiającego z Wykonawcami </w:t>
      </w:r>
      <w:r w:rsidR="00AB6CF9">
        <w:rPr>
          <w:rFonts w:ascii="Arial" w:hAnsi="Arial" w:cs="Arial"/>
          <w:b/>
          <w:bCs/>
          <w:lang w:bidi="pl-PL"/>
        </w:rPr>
        <w:br/>
      </w:r>
      <w:r w:rsidR="0073051E" w:rsidRPr="00960AF4">
        <w:rPr>
          <w:rFonts w:ascii="Arial" w:hAnsi="Arial" w:cs="Arial"/>
          <w:b/>
          <w:bCs/>
          <w:lang w:bidi="pl-PL"/>
        </w:rPr>
        <w:t>w inny sposób</w:t>
      </w:r>
      <w:r w:rsidR="00211FE8" w:rsidRPr="00960AF4">
        <w:rPr>
          <w:rFonts w:ascii="Arial" w:hAnsi="Arial" w:cs="Arial"/>
          <w:b/>
          <w:bCs/>
          <w:lang w:bidi="pl-PL"/>
        </w:rPr>
        <w:t xml:space="preserve"> niż przy użyciu środków komunikacji elektronicznej w przypadku zaistnienia sytuacji określonych w art. 65 ust. 1, art. 66 i art. 69 pzp</w:t>
      </w:r>
    </w:p>
    <w:p w14:paraId="7D1D58F8" w14:textId="77777777" w:rsidR="00211FE8" w:rsidRPr="00960AF4" w:rsidRDefault="00211FE8" w:rsidP="00E34B12">
      <w:pPr>
        <w:spacing w:after="0" w:line="23" w:lineRule="atLeast"/>
        <w:jc w:val="both"/>
        <w:rPr>
          <w:rFonts w:ascii="Arial" w:hAnsi="Arial" w:cs="Arial"/>
          <w:lang w:bidi="pl-PL"/>
        </w:rPr>
      </w:pPr>
    </w:p>
    <w:p w14:paraId="55F55F3C" w14:textId="3F21A2F4" w:rsidR="00211FE8" w:rsidRPr="00960AF4" w:rsidRDefault="00211FE8" w:rsidP="00327972">
      <w:pPr>
        <w:spacing w:after="0" w:line="360" w:lineRule="auto"/>
        <w:rPr>
          <w:rFonts w:ascii="Arial" w:hAnsi="Arial" w:cs="Arial"/>
          <w:lang w:bidi="pl-PL"/>
        </w:rPr>
      </w:pPr>
      <w:r w:rsidRPr="00960AF4">
        <w:rPr>
          <w:rFonts w:ascii="Arial" w:hAnsi="Arial" w:cs="Arial"/>
          <w:lang w:bidi="pl-PL"/>
        </w:rPr>
        <w:t>Zamawiający informuje, iż w niniejszym postępowaniu nie zachodzą przesłanki określone w art. 65 ust. 1, art. 66 i art. 69 pzp. Sposób komunikowania się Zamawiającego z Wykonawcami został opisany w rozdziale X.</w:t>
      </w:r>
    </w:p>
    <w:p w14:paraId="02706E1D" w14:textId="41536041" w:rsidR="00211FE8" w:rsidRPr="00960AF4" w:rsidRDefault="00211FE8" w:rsidP="00BC4C00">
      <w:pPr>
        <w:pStyle w:val="Akapitzlist"/>
        <w:spacing w:after="0" w:line="276" w:lineRule="auto"/>
        <w:ind w:left="0"/>
        <w:rPr>
          <w:rFonts w:ascii="Arial" w:hAnsi="Arial" w:cs="Arial"/>
          <w:lang w:bidi="pl-PL"/>
        </w:rPr>
      </w:pPr>
    </w:p>
    <w:p w14:paraId="5069F3C0" w14:textId="66405AAA" w:rsidR="001E29BC" w:rsidRPr="00960AF4" w:rsidRDefault="001E29BC" w:rsidP="00BC4C00">
      <w:pPr>
        <w:pStyle w:val="Akapitzlist"/>
        <w:numPr>
          <w:ilvl w:val="0"/>
          <w:numId w:val="20"/>
        </w:numPr>
        <w:spacing w:after="0" w:line="23" w:lineRule="atLeast"/>
        <w:ind w:left="284" w:hanging="284"/>
        <w:rPr>
          <w:rFonts w:ascii="Arial" w:hAnsi="Arial" w:cs="Arial"/>
          <w:b/>
          <w:bCs/>
          <w:lang w:bidi="pl-PL"/>
        </w:rPr>
      </w:pPr>
      <w:r w:rsidRPr="00960AF4">
        <w:rPr>
          <w:rFonts w:ascii="Arial" w:hAnsi="Arial" w:cs="Arial"/>
          <w:b/>
          <w:bCs/>
          <w:lang w:bidi="pl-PL"/>
        </w:rPr>
        <w:t>Wskazanie osób uprawnionych do komunikowania się z Wykonawcami</w:t>
      </w:r>
      <w:bookmarkEnd w:id="13"/>
    </w:p>
    <w:p w14:paraId="3EC16BC5" w14:textId="77777777" w:rsidR="00B9703A" w:rsidRPr="00960AF4" w:rsidRDefault="00B9703A" w:rsidP="00E34B12">
      <w:pPr>
        <w:pStyle w:val="Akapitzlist"/>
        <w:spacing w:after="0" w:line="23" w:lineRule="atLeast"/>
        <w:ind w:left="0"/>
        <w:jc w:val="both"/>
        <w:rPr>
          <w:rFonts w:ascii="Arial" w:hAnsi="Arial" w:cs="Arial"/>
          <w:b/>
          <w:bCs/>
          <w:lang w:bidi="pl-PL"/>
        </w:rPr>
      </w:pPr>
    </w:p>
    <w:p w14:paraId="0BB8E22C" w14:textId="0C1E8A84" w:rsidR="001E29BC" w:rsidRPr="00960AF4" w:rsidRDefault="001E29BC" w:rsidP="00327972">
      <w:pPr>
        <w:spacing w:after="0" w:line="360" w:lineRule="auto"/>
        <w:rPr>
          <w:rFonts w:ascii="Arial" w:hAnsi="Arial" w:cs="Arial"/>
          <w:lang w:bidi="pl-PL"/>
        </w:rPr>
      </w:pPr>
      <w:r w:rsidRPr="00960AF4">
        <w:rPr>
          <w:rFonts w:ascii="Arial" w:hAnsi="Arial" w:cs="Arial"/>
          <w:lang w:bidi="pl-PL"/>
        </w:rPr>
        <w:t>Zamawiający wyznacza następujące osoby do kontaktu z Wykonawcami:</w:t>
      </w:r>
    </w:p>
    <w:p w14:paraId="0AB49664" w14:textId="5740F779" w:rsidR="00111613" w:rsidRDefault="00C368FD" w:rsidP="00327972">
      <w:pPr>
        <w:pStyle w:val="Akapitzlist"/>
        <w:numPr>
          <w:ilvl w:val="0"/>
          <w:numId w:val="3"/>
        </w:numPr>
        <w:spacing w:after="0" w:line="360" w:lineRule="auto"/>
        <w:rPr>
          <w:rFonts w:ascii="Arial" w:hAnsi="Arial" w:cs="Arial"/>
          <w:lang w:bidi="pl-PL"/>
        </w:rPr>
      </w:pPr>
      <w:r w:rsidRPr="00681DFD">
        <w:rPr>
          <w:rFonts w:ascii="Arial" w:hAnsi="Arial" w:cs="Arial"/>
          <w:lang w:bidi="pl-PL"/>
        </w:rPr>
        <w:t>Magdalena Żurawska</w:t>
      </w:r>
    </w:p>
    <w:p w14:paraId="7262C508" w14:textId="343674AD" w:rsidR="00D7575B" w:rsidRPr="00681DFD" w:rsidRDefault="00D7575B" w:rsidP="00327972">
      <w:pPr>
        <w:pStyle w:val="Akapitzlist"/>
        <w:numPr>
          <w:ilvl w:val="0"/>
          <w:numId w:val="3"/>
        </w:numPr>
        <w:spacing w:after="0" w:line="360" w:lineRule="auto"/>
        <w:rPr>
          <w:rFonts w:ascii="Arial" w:hAnsi="Arial" w:cs="Arial"/>
          <w:lang w:bidi="pl-PL"/>
        </w:rPr>
      </w:pPr>
      <w:r>
        <w:rPr>
          <w:rFonts w:ascii="Arial" w:hAnsi="Arial" w:cs="Arial"/>
          <w:lang w:bidi="pl-PL"/>
        </w:rPr>
        <w:t>Rafał Pawłowski</w:t>
      </w:r>
    </w:p>
    <w:p w14:paraId="11E32045" w14:textId="36EE03CB" w:rsidR="001E29BC" w:rsidRPr="00681DFD" w:rsidRDefault="00111613" w:rsidP="00327972">
      <w:pPr>
        <w:spacing w:after="0" w:line="360" w:lineRule="auto"/>
        <w:rPr>
          <w:rStyle w:val="Hipercze"/>
          <w:rFonts w:ascii="Arial" w:hAnsi="Arial" w:cs="Arial"/>
          <w:color w:val="auto"/>
        </w:rPr>
      </w:pPr>
      <w:r w:rsidRPr="00681DFD">
        <w:rPr>
          <w:rFonts w:ascii="Arial" w:hAnsi="Arial" w:cs="Arial"/>
          <w:lang w:bidi="pl-PL"/>
        </w:rPr>
        <w:t xml:space="preserve">e-mail: </w:t>
      </w:r>
      <w:hyperlink r:id="rId19" w:history="1">
        <w:r w:rsidR="005E6532" w:rsidRPr="00681DFD">
          <w:rPr>
            <w:rStyle w:val="Hipercze"/>
            <w:rFonts w:ascii="Arial" w:hAnsi="Arial" w:cs="Arial"/>
            <w:color w:val="auto"/>
          </w:rPr>
          <w:t>przetargi@powiatlowicki.pl</w:t>
        </w:r>
      </w:hyperlink>
    </w:p>
    <w:p w14:paraId="30753066" w14:textId="6A8810B7" w:rsidR="005E6532" w:rsidRPr="00681DFD" w:rsidRDefault="00327972" w:rsidP="00327972">
      <w:pPr>
        <w:spacing w:after="0" w:line="360" w:lineRule="auto"/>
        <w:rPr>
          <w:rFonts w:ascii="Arial" w:hAnsi="Arial" w:cs="Arial"/>
          <w:lang w:bidi="pl-PL"/>
        </w:rPr>
      </w:pPr>
      <w:r w:rsidRPr="00681DFD">
        <w:rPr>
          <w:rStyle w:val="Hipercze"/>
          <w:rFonts w:ascii="Arial" w:hAnsi="Arial" w:cs="Arial"/>
          <w:color w:val="auto"/>
          <w:u w:val="none"/>
        </w:rPr>
        <w:t>Numer telefonu:</w:t>
      </w:r>
      <w:r w:rsidR="005E6532" w:rsidRPr="00681DFD">
        <w:rPr>
          <w:rStyle w:val="Hipercze"/>
          <w:rFonts w:ascii="Arial" w:hAnsi="Arial" w:cs="Arial"/>
          <w:color w:val="auto"/>
          <w:u w:val="none"/>
        </w:rPr>
        <w:t xml:space="preserve"> 46</w:t>
      </w:r>
      <w:r w:rsidR="008D0371">
        <w:rPr>
          <w:rStyle w:val="Hipercze"/>
          <w:rFonts w:ascii="Arial" w:hAnsi="Arial" w:cs="Arial"/>
          <w:color w:val="auto"/>
          <w:u w:val="none"/>
        </w:rPr>
        <w:t xml:space="preserve"> </w:t>
      </w:r>
      <w:r w:rsidR="005E6532" w:rsidRPr="00681DFD">
        <w:rPr>
          <w:rStyle w:val="Hipercze"/>
          <w:rFonts w:ascii="Arial" w:hAnsi="Arial" w:cs="Arial"/>
          <w:color w:val="auto"/>
          <w:u w:val="none"/>
        </w:rPr>
        <w:t>811 53 68</w:t>
      </w:r>
      <w:r w:rsidR="00A30C02">
        <w:rPr>
          <w:rStyle w:val="Hipercze"/>
          <w:rFonts w:ascii="Arial" w:hAnsi="Arial" w:cs="Arial"/>
          <w:color w:val="auto"/>
          <w:u w:val="none"/>
        </w:rPr>
        <w:t>.</w:t>
      </w:r>
    </w:p>
    <w:p w14:paraId="20EE1985" w14:textId="6955BCEF" w:rsidR="00111613" w:rsidRPr="00681DFD" w:rsidRDefault="00111613" w:rsidP="00E34B12">
      <w:pPr>
        <w:spacing w:after="0" w:line="23" w:lineRule="atLeast"/>
        <w:jc w:val="both"/>
        <w:rPr>
          <w:rFonts w:ascii="Arial" w:hAnsi="Arial" w:cs="Arial"/>
          <w:lang w:bidi="pl-PL"/>
        </w:rPr>
      </w:pPr>
    </w:p>
    <w:p w14:paraId="4200BFCB" w14:textId="00CC9681" w:rsidR="00177072" w:rsidRPr="00681DFD"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4" w:name="bookmark31"/>
      <w:r w:rsidRPr="00681DFD">
        <w:rPr>
          <w:rFonts w:ascii="Arial" w:hAnsi="Arial" w:cs="Arial"/>
          <w:b/>
          <w:bCs/>
          <w:lang w:bidi="pl-PL"/>
        </w:rPr>
        <w:t>Termin związania ofertą</w:t>
      </w:r>
      <w:bookmarkEnd w:id="14"/>
    </w:p>
    <w:p w14:paraId="43B67EEC" w14:textId="77777777" w:rsidR="00B9703A" w:rsidRPr="00960AF4" w:rsidRDefault="00B9703A" w:rsidP="00E34B12">
      <w:pPr>
        <w:pStyle w:val="Akapitzlist"/>
        <w:spacing w:after="0" w:line="23" w:lineRule="atLeast"/>
        <w:ind w:left="0"/>
        <w:jc w:val="both"/>
        <w:rPr>
          <w:rFonts w:ascii="Arial" w:hAnsi="Arial" w:cs="Arial"/>
          <w:b/>
          <w:bCs/>
          <w:lang w:bidi="pl-PL"/>
        </w:rPr>
      </w:pPr>
    </w:p>
    <w:p w14:paraId="31CAA79D" w14:textId="78891C6D" w:rsidR="00177072"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Wykonawca jest związany ofertą od dnia upływu terminu składania ofert do dnia </w:t>
      </w:r>
      <w:r w:rsidR="00A27558">
        <w:rPr>
          <w:rFonts w:ascii="Arial" w:hAnsi="Arial" w:cs="Arial"/>
          <w:lang w:bidi="pl-PL"/>
        </w:rPr>
        <w:t>10.11.</w:t>
      </w:r>
      <w:r w:rsidR="00A80000">
        <w:rPr>
          <w:rFonts w:ascii="Arial" w:hAnsi="Arial" w:cs="Arial"/>
          <w:lang w:bidi="pl-PL"/>
        </w:rPr>
        <w:t>2022</w:t>
      </w:r>
      <w:r w:rsidR="006E142F">
        <w:rPr>
          <w:rFonts w:ascii="Arial" w:hAnsi="Arial" w:cs="Arial"/>
          <w:lang w:bidi="pl-PL"/>
        </w:rPr>
        <w:t xml:space="preserve"> </w:t>
      </w:r>
      <w:r w:rsidRPr="004E47C7">
        <w:rPr>
          <w:rFonts w:ascii="Arial" w:hAnsi="Arial" w:cs="Arial"/>
          <w:lang w:bidi="pl-PL"/>
        </w:rPr>
        <w:t>r</w:t>
      </w:r>
      <w:r w:rsidRPr="00E420AB">
        <w:rPr>
          <w:rFonts w:ascii="Arial" w:hAnsi="Arial" w:cs="Arial"/>
          <w:lang w:bidi="pl-PL"/>
        </w:rPr>
        <w:t xml:space="preserve">., przy </w:t>
      </w:r>
      <w:r w:rsidRPr="00960AF4">
        <w:rPr>
          <w:rFonts w:ascii="Arial" w:hAnsi="Arial" w:cs="Arial"/>
          <w:lang w:bidi="pl-PL"/>
        </w:rPr>
        <w:t>czym pierwszym dniem terminu związania ofertą jest dzień, w którym upływa termin składania ofert.</w:t>
      </w:r>
    </w:p>
    <w:p w14:paraId="468CF5D8" w14:textId="4AEECA01" w:rsidR="00177072"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9B709B">
        <w:rPr>
          <w:rFonts w:ascii="Arial" w:hAnsi="Arial" w:cs="Arial"/>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32095" w14:textId="50D1320A" w:rsidR="005F107B" w:rsidRDefault="00177072" w:rsidP="00B74BE7">
      <w:pPr>
        <w:pStyle w:val="Akapitzlist"/>
        <w:numPr>
          <w:ilvl w:val="0"/>
          <w:numId w:val="4"/>
        </w:numPr>
        <w:tabs>
          <w:tab w:val="left" w:pos="284"/>
        </w:tabs>
        <w:spacing w:after="0" w:line="360" w:lineRule="auto"/>
        <w:ind w:left="284" w:hanging="284"/>
        <w:rPr>
          <w:rFonts w:ascii="Arial" w:hAnsi="Arial" w:cs="Arial"/>
          <w:lang w:bidi="pl-PL"/>
        </w:rPr>
      </w:pPr>
      <w:r w:rsidRPr="009B709B">
        <w:rPr>
          <w:rFonts w:ascii="Arial" w:hAnsi="Arial" w:cs="Arial"/>
          <w:lang w:bidi="pl-PL"/>
        </w:rPr>
        <w:t>Przedłużenie terminu związania ofertą, o którym mowa w ust. 2, wymaga złożenia przez Wykonawcę pisemnego</w:t>
      </w:r>
      <w:r w:rsidR="00865A43" w:rsidRPr="009B709B">
        <w:rPr>
          <w:rFonts w:ascii="Arial" w:hAnsi="Arial" w:cs="Arial"/>
          <w:lang w:bidi="pl-PL"/>
        </w:rPr>
        <w:t xml:space="preserve"> (</w:t>
      </w:r>
      <w:r w:rsidR="00865A43" w:rsidRPr="009B709B">
        <w:rPr>
          <w:rFonts w:ascii="Arial" w:hAnsi="Arial" w:cs="Arial"/>
        </w:rPr>
        <w:t>t.j. wyrażonego przy użyciu wyrazów, cyfr lub innych znaków pisarskich, które można odczytać i powielić)</w:t>
      </w:r>
      <w:r w:rsidR="00865A43" w:rsidRPr="009B709B">
        <w:rPr>
          <w:rFonts w:ascii="Arial" w:hAnsi="Arial" w:cs="Arial"/>
          <w:lang w:bidi="pl-PL"/>
        </w:rPr>
        <w:t xml:space="preserve"> </w:t>
      </w:r>
      <w:r w:rsidRPr="009B709B">
        <w:rPr>
          <w:rFonts w:ascii="Arial" w:hAnsi="Arial" w:cs="Arial"/>
          <w:lang w:bidi="pl-PL"/>
        </w:rPr>
        <w:t>oświadczenia o wyrażeniu zgody</w:t>
      </w:r>
      <w:r w:rsidR="005F107B">
        <w:rPr>
          <w:rFonts w:ascii="Arial" w:hAnsi="Arial" w:cs="Arial"/>
          <w:lang w:bidi="pl-PL"/>
        </w:rPr>
        <w:t xml:space="preserve"> </w:t>
      </w:r>
      <w:r w:rsidRPr="009B709B">
        <w:rPr>
          <w:rFonts w:ascii="Arial" w:hAnsi="Arial" w:cs="Arial"/>
          <w:lang w:bidi="pl-PL"/>
        </w:rPr>
        <w:t>na przedłużenie terminu związania ofertą.</w:t>
      </w:r>
    </w:p>
    <w:p w14:paraId="40804696" w14:textId="77777777" w:rsidR="00B74BE7" w:rsidRPr="00A80000" w:rsidRDefault="00B74BE7" w:rsidP="00A80000">
      <w:pPr>
        <w:tabs>
          <w:tab w:val="left" w:pos="284"/>
        </w:tabs>
        <w:spacing w:after="0" w:line="360" w:lineRule="auto"/>
        <w:rPr>
          <w:rFonts w:ascii="Arial" w:hAnsi="Arial" w:cs="Arial"/>
          <w:lang w:bidi="pl-PL"/>
        </w:rPr>
      </w:pPr>
    </w:p>
    <w:p w14:paraId="47BA87F4" w14:textId="59E50093" w:rsidR="00177072" w:rsidRPr="00960AF4"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5" w:name="bookmark33"/>
      <w:r w:rsidRPr="00960AF4">
        <w:rPr>
          <w:rFonts w:ascii="Arial" w:hAnsi="Arial" w:cs="Arial"/>
          <w:b/>
          <w:bCs/>
          <w:lang w:bidi="pl-PL"/>
        </w:rPr>
        <w:t>Opis sposobu przygotowania oferty</w:t>
      </w:r>
      <w:bookmarkEnd w:id="15"/>
    </w:p>
    <w:p w14:paraId="4153EF54" w14:textId="77777777" w:rsidR="00B9703A" w:rsidRPr="00960AF4" w:rsidRDefault="00B9703A" w:rsidP="00E34B12">
      <w:pPr>
        <w:pStyle w:val="Akapitzlist"/>
        <w:spacing w:after="0" w:line="23" w:lineRule="atLeast"/>
        <w:ind w:left="0"/>
        <w:jc w:val="both"/>
        <w:rPr>
          <w:rFonts w:ascii="Arial" w:hAnsi="Arial" w:cs="Arial"/>
          <w:b/>
          <w:bCs/>
          <w:lang w:bidi="pl-PL"/>
        </w:rPr>
      </w:pPr>
    </w:p>
    <w:p w14:paraId="51560751" w14:textId="101B5B72"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Oferta musi być sporządzona w języku polskim, w postaci elektronicznej w formacie danych: </w:t>
      </w:r>
      <w:r w:rsidR="00C368FD" w:rsidRPr="00960AF4">
        <w:rPr>
          <w:rFonts w:ascii="Arial" w:hAnsi="Arial" w:cs="Arial"/>
        </w:rPr>
        <w:t>.pdf, .doc, .docx, .rtf,</w:t>
      </w:r>
      <w:r w:rsidR="00597C4C" w:rsidRPr="00960AF4">
        <w:rPr>
          <w:rFonts w:ascii="Arial" w:hAnsi="Arial" w:cs="Arial"/>
        </w:rPr>
        <w:t xml:space="preserve"> </w:t>
      </w:r>
      <w:r w:rsidR="00C368FD" w:rsidRPr="00960AF4">
        <w:rPr>
          <w:rFonts w:ascii="Arial" w:hAnsi="Arial" w:cs="Arial"/>
        </w:rPr>
        <w:t xml:space="preserve">.xps, .odt </w:t>
      </w:r>
      <w:r w:rsidRPr="00960AF4">
        <w:rPr>
          <w:rFonts w:ascii="Arial" w:hAnsi="Arial" w:cs="Arial"/>
          <w:lang w:bidi="pl-PL"/>
        </w:rPr>
        <w:t>i opatrzona kwalifikowanym podpisem elektronicznym, podpisem zaufanym lub podpisem osobistym.</w:t>
      </w:r>
    </w:p>
    <w:p w14:paraId="3EC3B5B8" w14:textId="72A28754" w:rsidR="00177072" w:rsidRPr="00681DFD"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Do</w:t>
      </w:r>
      <w:r w:rsidRPr="00960AF4">
        <w:rPr>
          <w:rFonts w:ascii="Arial" w:hAnsi="Arial" w:cs="Arial"/>
          <w:lang w:bidi="pl-PL"/>
        </w:rPr>
        <w:t xml:space="preserve"> zaszyfrowania oferty nie jest potrzebna ani aplikacja do szyfrowania ofert, ani plik z </w:t>
      </w:r>
      <w:r w:rsidRPr="00681DFD">
        <w:rPr>
          <w:rFonts w:ascii="Arial" w:hAnsi="Arial" w:cs="Arial"/>
          <w:lang w:bidi="pl-PL"/>
        </w:rPr>
        <w:t xml:space="preserve">kluczem publicznym. Cały proces szyfrowania ma miejsce na stronie </w:t>
      </w:r>
      <w:r w:rsidRPr="00681DFD">
        <w:rPr>
          <w:rStyle w:val="Hipercze"/>
          <w:rFonts w:ascii="Arial" w:hAnsi="Arial" w:cs="Arial"/>
          <w:color w:val="auto"/>
        </w:rPr>
        <w:t>miniPortal.uzp.gov.pl</w:t>
      </w:r>
      <w:r w:rsidRPr="00681DFD">
        <w:rPr>
          <w:rFonts w:ascii="Arial" w:hAnsi="Arial" w:cs="Arial"/>
          <w:lang w:bidi="en-US"/>
        </w:rPr>
        <w:t>.</w:t>
      </w:r>
    </w:p>
    <w:p w14:paraId="751F304D" w14:textId="46666980"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681DFD">
        <w:rPr>
          <w:rFonts w:ascii="Arial" w:hAnsi="Arial" w:cs="Arial"/>
          <w:lang w:bidi="pl-PL"/>
        </w:rPr>
        <w:t xml:space="preserve">Sposób złożenia oferty, w tym zaszyfrowania </w:t>
      </w:r>
      <w:r w:rsidRPr="00960AF4">
        <w:rPr>
          <w:rFonts w:ascii="Arial" w:hAnsi="Arial" w:cs="Arial"/>
          <w:lang w:bidi="pl-PL"/>
        </w:rPr>
        <w:t xml:space="preserve">oferty został opisany w Instrukcji użytkownika </w:t>
      </w:r>
      <w:r w:rsidRPr="00960AF4">
        <w:rPr>
          <w:rFonts w:ascii="Arial" w:hAnsi="Arial" w:cs="Arial"/>
        </w:rPr>
        <w:t>dostępnej</w:t>
      </w:r>
      <w:r w:rsidRPr="00960AF4">
        <w:rPr>
          <w:rFonts w:ascii="Arial" w:hAnsi="Arial" w:cs="Arial"/>
          <w:lang w:bidi="pl-PL"/>
        </w:rPr>
        <w:t xml:space="preserve"> na miniPortalu.</w:t>
      </w:r>
    </w:p>
    <w:p w14:paraId="488CFFB8" w14:textId="1F767F30"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Jeżeli na ofertę składa się kilka dokumentów, Wykonawca powinien stworzyć folder, </w:t>
      </w:r>
      <w:r w:rsidR="00AB6CF9">
        <w:rPr>
          <w:rFonts w:ascii="Arial" w:hAnsi="Arial" w:cs="Arial"/>
          <w:lang w:bidi="pl-PL"/>
        </w:rPr>
        <w:br/>
      </w:r>
      <w:r w:rsidRPr="00960AF4">
        <w:rPr>
          <w:rFonts w:ascii="Arial" w:hAnsi="Arial" w:cs="Arial"/>
          <w:lang w:bidi="pl-PL"/>
        </w:rPr>
        <w:t xml:space="preserve">do </w:t>
      </w:r>
      <w:r w:rsidRPr="00960AF4">
        <w:rPr>
          <w:rFonts w:ascii="Arial" w:hAnsi="Arial" w:cs="Arial"/>
        </w:rPr>
        <w:t>którego</w:t>
      </w:r>
      <w:r w:rsidRPr="00960AF4">
        <w:rPr>
          <w:rFonts w:ascii="Arial" w:hAnsi="Arial" w:cs="Arial"/>
          <w:lang w:bidi="pl-PL"/>
        </w:rPr>
        <w:t xml:space="preserve"> przeniesie wszystkie dokumenty oferty, podpisane kwalifikowanym podpisem elektronicznym, podpisem zaufanym lub podpisem osobistym. Następnie z tego folderu Wykonawca zrobi folder .zip (bez nadawania mu haseł i bez szyfrowania).</w:t>
      </w:r>
    </w:p>
    <w:p w14:paraId="643B1886" w14:textId="35CA11EC"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Wszelkie informacje stanowiące tajemnicę przedsiębiorstwa w rozumieniu ustawy z dnia 16 </w:t>
      </w:r>
      <w:r w:rsidRPr="00960AF4">
        <w:rPr>
          <w:rFonts w:ascii="Arial" w:hAnsi="Arial" w:cs="Arial"/>
        </w:rPr>
        <w:t>kwietnia</w:t>
      </w:r>
      <w:r w:rsidRPr="00960AF4">
        <w:rPr>
          <w:rFonts w:ascii="Arial" w:hAnsi="Arial" w:cs="Arial"/>
          <w:lang w:bidi="pl-PL"/>
        </w:rPr>
        <w:t xml:space="preserve"> 1993 r. o zwalczaniu nieuczciwej konkurencji, które Wykonawca zastrzeże jako tajemnicę przedsiębiorstwa, powinny zostać złożone</w:t>
      </w:r>
      <w:r w:rsidR="00713894">
        <w:rPr>
          <w:rFonts w:ascii="Arial" w:hAnsi="Arial" w:cs="Arial"/>
          <w:lang w:bidi="pl-PL"/>
        </w:rPr>
        <w:t xml:space="preserve"> </w:t>
      </w:r>
      <w:r w:rsidRPr="00960AF4">
        <w:rPr>
          <w:rFonts w:ascii="Arial" w:hAnsi="Arial" w:cs="Arial"/>
          <w:lang w:bidi="pl-PL"/>
        </w:rPr>
        <w:t>w osobnym pliku wraz z jednoczesnym zaznaczeniem polecenia „Załącznik stanowiący tajemnicę przedsiębiorstwa" a następnie wraz z plikami stanowiącymi jawną część skompresowane do jednego pliku archiwum (ZIP). Wykonawca zobowiązany jest, wraz</w:t>
      </w:r>
      <w:r w:rsidR="008038F6">
        <w:rPr>
          <w:rFonts w:ascii="Arial" w:hAnsi="Arial" w:cs="Arial"/>
          <w:lang w:bidi="pl-PL"/>
        </w:rPr>
        <w:t xml:space="preserve"> </w:t>
      </w:r>
      <w:r w:rsidRPr="00960AF4">
        <w:rPr>
          <w:rFonts w:ascii="Arial" w:hAnsi="Arial" w:cs="Arial"/>
          <w:lang w:bidi="pl-PL"/>
        </w:rPr>
        <w:t>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w:t>
      </w:r>
      <w:r w:rsidR="009B709B">
        <w:rPr>
          <w:rFonts w:ascii="Arial" w:hAnsi="Arial" w:cs="Arial"/>
          <w:lang w:bidi="pl-PL"/>
        </w:rPr>
        <w:t xml:space="preserve"> </w:t>
      </w:r>
      <w:r w:rsidRPr="00960AF4">
        <w:rPr>
          <w:rFonts w:ascii="Arial" w:hAnsi="Arial" w:cs="Arial"/>
          <w:lang w:bidi="pl-PL"/>
        </w:rPr>
        <w:t>z postanowieniami art. 18 ust. 3 pzp.</w:t>
      </w:r>
    </w:p>
    <w:p w14:paraId="4A28AEFC" w14:textId="3BB07CD3"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Do </w:t>
      </w:r>
      <w:r w:rsidRPr="00960AF4">
        <w:rPr>
          <w:rFonts w:ascii="Arial" w:hAnsi="Arial" w:cs="Arial"/>
        </w:rPr>
        <w:t>oferty</w:t>
      </w:r>
      <w:r w:rsidRPr="00960AF4">
        <w:rPr>
          <w:rFonts w:ascii="Arial" w:hAnsi="Arial" w:cs="Arial"/>
          <w:lang w:bidi="pl-PL"/>
        </w:rPr>
        <w:t xml:space="preserve"> należy dołączyć oświadczenie o niepodleganiu wykluczeniu z postępowania o udzielenie zamówienia publicznego</w:t>
      </w:r>
      <w:r w:rsidR="004152CF" w:rsidRPr="00960AF4">
        <w:rPr>
          <w:rFonts w:ascii="Arial" w:hAnsi="Arial" w:cs="Arial"/>
          <w:lang w:bidi="pl-PL"/>
        </w:rPr>
        <w:t xml:space="preserve"> oraz oświadczenie o spełnianiu warunków udziału w postępowaniu</w:t>
      </w:r>
      <w:r w:rsidRPr="00960AF4">
        <w:rPr>
          <w:rFonts w:ascii="Arial" w:hAnsi="Arial" w:cs="Arial"/>
          <w:lang w:bidi="pl-PL"/>
        </w:rPr>
        <w:t>. Oświadczeni</w:t>
      </w:r>
      <w:r w:rsidR="004152CF" w:rsidRPr="00960AF4">
        <w:rPr>
          <w:rFonts w:ascii="Arial" w:hAnsi="Arial" w:cs="Arial"/>
          <w:lang w:bidi="pl-PL"/>
        </w:rPr>
        <w:t>a</w:t>
      </w:r>
      <w:r w:rsidRPr="00960AF4">
        <w:rPr>
          <w:rFonts w:ascii="Arial" w:hAnsi="Arial" w:cs="Arial"/>
          <w:lang w:bidi="pl-PL"/>
        </w:rPr>
        <w:t xml:space="preserve"> należy złożyć w postaci elektronicznej opatrzonej kwalifikowanym podpisem elektronicznym, podpisem zaufanym lub podpisem osobistym, a następnie zaszyfrować wraz z plikami stanowiącymi ofertę.</w:t>
      </w:r>
    </w:p>
    <w:p w14:paraId="54144AE7" w14:textId="535C6BB8" w:rsidR="00065D93"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Do przygotowania oferty zaleca się wykorzystanie Formularza </w:t>
      </w:r>
      <w:r w:rsidR="002C2BDA">
        <w:rPr>
          <w:rFonts w:ascii="Arial" w:hAnsi="Arial" w:cs="Arial"/>
          <w:lang w:bidi="pl-PL"/>
        </w:rPr>
        <w:t>ofertowego</w:t>
      </w:r>
      <w:r w:rsidRPr="00960AF4">
        <w:rPr>
          <w:rFonts w:ascii="Arial" w:hAnsi="Arial" w:cs="Arial"/>
          <w:lang w:bidi="pl-PL"/>
        </w:rPr>
        <w:t xml:space="preserve">, którego wzór stanowi </w:t>
      </w:r>
      <w:r w:rsidRPr="00960AF4">
        <w:rPr>
          <w:rFonts w:ascii="Arial" w:hAnsi="Arial" w:cs="Arial"/>
        </w:rPr>
        <w:t>Załącznik</w:t>
      </w:r>
      <w:r w:rsidRPr="00960AF4">
        <w:rPr>
          <w:rFonts w:ascii="Arial" w:hAnsi="Arial" w:cs="Arial"/>
          <w:lang w:bidi="pl-PL"/>
        </w:rPr>
        <w:t xml:space="preserve"> nr </w:t>
      </w:r>
      <w:r w:rsidRPr="00864AEC">
        <w:rPr>
          <w:rFonts w:ascii="Arial" w:hAnsi="Arial" w:cs="Arial"/>
          <w:lang w:bidi="pl-PL"/>
        </w:rPr>
        <w:t xml:space="preserve">2 do SWZ. W </w:t>
      </w:r>
      <w:r w:rsidRPr="00960AF4">
        <w:rPr>
          <w:rFonts w:ascii="Arial" w:hAnsi="Arial" w:cs="Arial"/>
          <w:lang w:bidi="pl-PL"/>
        </w:rPr>
        <w:t xml:space="preserve">przypadku, gdy Wykonawca nie korzysta z przygotowanego przez Zamawiającego wzoru, w treści oferty należy zamieścić wszystkie informacje wymagane w Formularzu </w:t>
      </w:r>
      <w:r w:rsidR="002C2BDA">
        <w:rPr>
          <w:rFonts w:ascii="Arial" w:hAnsi="Arial" w:cs="Arial"/>
          <w:lang w:bidi="pl-PL"/>
        </w:rPr>
        <w:t>o</w:t>
      </w:r>
      <w:r w:rsidRPr="00960AF4">
        <w:rPr>
          <w:rFonts w:ascii="Arial" w:hAnsi="Arial" w:cs="Arial"/>
          <w:lang w:bidi="pl-PL"/>
        </w:rPr>
        <w:t>fertowym.</w:t>
      </w:r>
    </w:p>
    <w:p w14:paraId="7CA67322" w14:textId="36F3B6E3" w:rsidR="00D02086" w:rsidRPr="00713894"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 xml:space="preserve">Oferta wraz z załącznikami winna być podpisana przez osobę/y upoważnioną/e do reprezentowania Wykonawcy i składania oświadczeń woli i wiedzy w imieniu Wykonawcy. W przypadku, gdy </w:t>
      </w:r>
      <w:r w:rsidR="00BC7F3C" w:rsidRPr="00960AF4">
        <w:rPr>
          <w:rFonts w:ascii="Arial" w:hAnsi="Arial" w:cs="Arial"/>
        </w:rPr>
        <w:t>W</w:t>
      </w:r>
      <w:r w:rsidRPr="00960AF4">
        <w:rPr>
          <w:rFonts w:ascii="Arial" w:hAnsi="Arial" w:cs="Arial"/>
        </w:rPr>
        <w:t xml:space="preserve">ykonawcę reprezentuje pełnomocnik, do oferty należy dołączyć pełnomocnictwo określające zakres uprawnień do reprezentowania Wykonawcy. </w:t>
      </w:r>
    </w:p>
    <w:p w14:paraId="36F6FE8A" w14:textId="47EA2551" w:rsidR="00065D93" w:rsidRPr="00960AF4" w:rsidRDefault="00065D93" w:rsidP="00327972">
      <w:pPr>
        <w:pStyle w:val="Akapitzlist"/>
        <w:tabs>
          <w:tab w:val="left" w:pos="284"/>
        </w:tabs>
        <w:spacing w:after="0" w:line="360" w:lineRule="auto"/>
        <w:ind w:left="284"/>
        <w:rPr>
          <w:rFonts w:ascii="Arial" w:hAnsi="Arial" w:cs="Arial"/>
          <w:lang w:bidi="pl-PL"/>
        </w:rPr>
      </w:pPr>
      <w:r w:rsidRPr="00960AF4">
        <w:rPr>
          <w:rFonts w:ascii="Arial" w:hAnsi="Arial" w:cs="Arial"/>
        </w:rPr>
        <w:t>Pełnomocnictwo musi zostać udzielone przez osoby uprawnione do reprezentowania Wykonawcy.</w:t>
      </w:r>
    </w:p>
    <w:p w14:paraId="60777C4B" w14:textId="7F2E19BE" w:rsidR="004152CF"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 xml:space="preserve">W przypadku składania oferty przez Wykonawców występujących wspólnie w </w:t>
      </w:r>
      <w:r w:rsidR="003E78AC">
        <w:rPr>
          <w:rFonts w:ascii="Arial" w:hAnsi="Arial" w:cs="Arial"/>
        </w:rPr>
        <w:t>F</w:t>
      </w:r>
      <w:r w:rsidRPr="00960AF4">
        <w:rPr>
          <w:rFonts w:ascii="Arial" w:hAnsi="Arial" w:cs="Arial"/>
        </w:rPr>
        <w:t>ormularzu ofertowym należy wymienić dane wszystkich Wykonawców występujących wspólnie ze wskazaniem Pełnomocnika do ich reprezentowania i załączeniem pełnomocnictwa.</w:t>
      </w:r>
    </w:p>
    <w:p w14:paraId="68702FC2" w14:textId="3094DF33" w:rsidR="00713894" w:rsidRDefault="00713894" w:rsidP="00713894">
      <w:pPr>
        <w:pStyle w:val="Akapitzlist"/>
        <w:tabs>
          <w:tab w:val="left" w:pos="284"/>
        </w:tabs>
        <w:spacing w:after="0" w:line="276" w:lineRule="auto"/>
        <w:ind w:left="284"/>
        <w:rPr>
          <w:rFonts w:ascii="Arial" w:hAnsi="Arial" w:cs="Arial"/>
          <w:lang w:bidi="pl-PL"/>
        </w:rPr>
      </w:pPr>
    </w:p>
    <w:p w14:paraId="5A4365A4" w14:textId="77777777" w:rsidR="0009015E" w:rsidRDefault="0009015E" w:rsidP="00713894">
      <w:pPr>
        <w:pStyle w:val="Akapitzlist"/>
        <w:tabs>
          <w:tab w:val="left" w:pos="284"/>
        </w:tabs>
        <w:spacing w:after="0" w:line="276" w:lineRule="auto"/>
        <w:ind w:left="284"/>
        <w:rPr>
          <w:rFonts w:ascii="Arial" w:hAnsi="Arial" w:cs="Arial"/>
          <w:lang w:bidi="pl-PL"/>
        </w:rPr>
      </w:pPr>
    </w:p>
    <w:p w14:paraId="6F4B81F2" w14:textId="3617977F" w:rsidR="00177072" w:rsidRPr="00F30762" w:rsidRDefault="00065D93" w:rsidP="00713894">
      <w:pPr>
        <w:pStyle w:val="Akapitzlist"/>
        <w:numPr>
          <w:ilvl w:val="0"/>
          <w:numId w:val="5"/>
        </w:numPr>
        <w:tabs>
          <w:tab w:val="left" w:pos="284"/>
        </w:tabs>
        <w:spacing w:after="0" w:line="276" w:lineRule="auto"/>
        <w:ind w:left="284" w:hanging="426"/>
        <w:jc w:val="both"/>
        <w:rPr>
          <w:rFonts w:ascii="Arial" w:hAnsi="Arial" w:cs="Arial"/>
          <w:lang w:bidi="pl-PL"/>
        </w:rPr>
      </w:pPr>
      <w:r w:rsidRPr="008037DD">
        <w:rPr>
          <w:rFonts w:ascii="Arial" w:hAnsi="Arial" w:cs="Arial"/>
          <w:b/>
          <w:bCs/>
        </w:rPr>
        <w:t>W terminie składania ofert</w:t>
      </w:r>
      <w:r w:rsidRPr="008037DD">
        <w:rPr>
          <w:rFonts w:ascii="Arial" w:hAnsi="Arial" w:cs="Arial"/>
        </w:rPr>
        <w:t xml:space="preserve"> </w:t>
      </w:r>
      <w:r w:rsidR="00177072" w:rsidRPr="008037DD">
        <w:rPr>
          <w:rFonts w:ascii="Arial" w:hAnsi="Arial" w:cs="Arial"/>
          <w:b/>
          <w:bCs/>
          <w:lang w:bidi="pl-PL"/>
        </w:rPr>
        <w:t xml:space="preserve">należy </w:t>
      </w:r>
      <w:r w:rsidRPr="008037DD">
        <w:rPr>
          <w:rFonts w:ascii="Arial" w:hAnsi="Arial" w:cs="Arial"/>
          <w:b/>
          <w:bCs/>
          <w:lang w:bidi="pl-PL"/>
        </w:rPr>
        <w:t>złożyć</w:t>
      </w:r>
      <w:r w:rsidR="00177072" w:rsidRPr="008037DD">
        <w:rPr>
          <w:rFonts w:ascii="Arial" w:hAnsi="Arial" w:cs="Arial"/>
          <w:b/>
          <w:bCs/>
          <w:lang w:bidi="pl-PL"/>
        </w:rPr>
        <w:t>:</w:t>
      </w:r>
    </w:p>
    <w:p w14:paraId="421BA287" w14:textId="77777777" w:rsidR="00F30762" w:rsidRPr="00F30762" w:rsidRDefault="00F30762" w:rsidP="00F30762">
      <w:pPr>
        <w:tabs>
          <w:tab w:val="left" w:pos="284"/>
        </w:tabs>
        <w:spacing w:after="0" w:line="276" w:lineRule="auto"/>
        <w:jc w:val="both"/>
        <w:rPr>
          <w:rFonts w:ascii="Arial" w:hAnsi="Arial" w:cs="Arial"/>
          <w:lang w:bidi="pl-PL"/>
        </w:rPr>
      </w:pPr>
    </w:p>
    <w:p w14:paraId="418A759C" w14:textId="2EE0F3EC" w:rsidR="00065D93" w:rsidRPr="00327972" w:rsidRDefault="00065D93" w:rsidP="00D82DC8">
      <w:pPr>
        <w:spacing w:after="0" w:line="360" w:lineRule="auto"/>
        <w:ind w:left="284"/>
        <w:rPr>
          <w:rFonts w:ascii="Arial" w:hAnsi="Arial" w:cs="Arial"/>
        </w:rPr>
      </w:pPr>
      <w:r w:rsidRPr="00327972">
        <w:rPr>
          <w:rFonts w:ascii="Arial" w:hAnsi="Arial" w:cs="Arial"/>
        </w:rPr>
        <w:t xml:space="preserve">10.1. </w:t>
      </w:r>
      <w:r w:rsidR="00B30BF8" w:rsidRPr="00327972">
        <w:rPr>
          <w:rFonts w:ascii="Arial" w:hAnsi="Arial" w:cs="Arial"/>
        </w:rPr>
        <w:t>o</w:t>
      </w:r>
      <w:r w:rsidRPr="00327972">
        <w:rPr>
          <w:rFonts w:ascii="Arial" w:hAnsi="Arial" w:cs="Arial"/>
        </w:rPr>
        <w:t xml:space="preserve">fertę (wg załącznika </w:t>
      </w:r>
      <w:r w:rsidRPr="00327972">
        <w:rPr>
          <w:rFonts w:ascii="Arial" w:hAnsi="Arial" w:cs="Arial"/>
          <w:color w:val="000000" w:themeColor="text1"/>
        </w:rPr>
        <w:t xml:space="preserve">nr </w:t>
      </w:r>
      <w:r w:rsidR="003625B2" w:rsidRPr="00327972">
        <w:rPr>
          <w:rFonts w:ascii="Arial" w:hAnsi="Arial" w:cs="Arial"/>
          <w:color w:val="000000" w:themeColor="text1"/>
        </w:rPr>
        <w:t>2</w:t>
      </w:r>
      <w:r w:rsidRPr="00327972">
        <w:rPr>
          <w:rFonts w:ascii="Arial" w:hAnsi="Arial" w:cs="Arial"/>
        </w:rPr>
        <w:t xml:space="preserve"> do SWZ), </w:t>
      </w:r>
    </w:p>
    <w:p w14:paraId="0533CB5A" w14:textId="77777777" w:rsidR="00065D93" w:rsidRPr="00327972" w:rsidRDefault="00065D93" w:rsidP="00D82DC8">
      <w:pPr>
        <w:spacing w:after="0" w:line="360" w:lineRule="auto"/>
        <w:ind w:left="284"/>
        <w:rPr>
          <w:rFonts w:ascii="Arial" w:hAnsi="Arial" w:cs="Arial"/>
        </w:rPr>
      </w:pPr>
      <w:r w:rsidRPr="00327972">
        <w:rPr>
          <w:rFonts w:ascii="Arial" w:hAnsi="Arial" w:cs="Arial"/>
        </w:rPr>
        <w:t xml:space="preserve">10.2. pełnomocnictwo do złożenia oferty, o ile oferta zostanie złożona przez pełnomocnika, </w:t>
      </w:r>
    </w:p>
    <w:p w14:paraId="4490E2E5" w14:textId="3715D587" w:rsidR="00065D93" w:rsidRPr="00327972" w:rsidRDefault="00065D93" w:rsidP="00D82DC8">
      <w:pPr>
        <w:spacing w:after="0" w:line="360" w:lineRule="auto"/>
        <w:ind w:left="284"/>
        <w:rPr>
          <w:rFonts w:ascii="Arial" w:hAnsi="Arial" w:cs="Arial"/>
        </w:rPr>
      </w:pPr>
      <w:r w:rsidRPr="00327972">
        <w:rPr>
          <w:rFonts w:ascii="Arial" w:hAnsi="Arial" w:cs="Arial"/>
        </w:rPr>
        <w:t>10.3. pełnomocnictwo dla pełnomocnika ustanowionego przez Wykonawców wspólnie ubiegających się o udzielenie zamówienia, jeżeli Wykonawcy składają ofertę wspólnie</w:t>
      </w:r>
      <w:r w:rsidR="006438B2" w:rsidRPr="00327972">
        <w:rPr>
          <w:rFonts w:ascii="Arial" w:hAnsi="Arial" w:cs="Arial"/>
        </w:rPr>
        <w:t>,</w:t>
      </w:r>
    </w:p>
    <w:p w14:paraId="2FBD0263" w14:textId="0B234378" w:rsidR="00065D93" w:rsidRPr="00327972" w:rsidRDefault="00065D93" w:rsidP="00D82DC8">
      <w:pPr>
        <w:spacing w:after="0" w:line="360" w:lineRule="auto"/>
        <w:ind w:left="284"/>
        <w:rPr>
          <w:rFonts w:ascii="Arial" w:hAnsi="Arial" w:cs="Arial"/>
        </w:rPr>
      </w:pPr>
      <w:r w:rsidRPr="00327972">
        <w:rPr>
          <w:rFonts w:ascii="Arial" w:hAnsi="Arial" w:cs="Arial"/>
        </w:rPr>
        <w:t xml:space="preserve">10.4. zobowiązanie podmiotu udostępniającego zasoby, lub inny podmiotowy środek dowodowy potwierdzający, że Wykonawca realizując zamówienie, będzie dysponował niezbędnymi zasobami tych podmiotów, jeżeli Wykonawca wykazując spełnienie warunków udziału w postępowaniu polega na zdolnościach innych podmiotów, </w:t>
      </w:r>
    </w:p>
    <w:p w14:paraId="2F29898F" w14:textId="76D1B96B" w:rsidR="003625B2" w:rsidRPr="00327972" w:rsidRDefault="00065D93" w:rsidP="00D82DC8">
      <w:pPr>
        <w:spacing w:after="0" w:line="360" w:lineRule="auto"/>
        <w:ind w:left="284"/>
        <w:rPr>
          <w:rFonts w:ascii="Arial" w:hAnsi="Arial" w:cs="Arial"/>
        </w:rPr>
      </w:pPr>
      <w:r w:rsidRPr="00327972">
        <w:rPr>
          <w:rFonts w:ascii="Arial" w:hAnsi="Arial" w:cs="Arial"/>
        </w:rPr>
        <w:t>10.5. oświadczenie o niepodleganiu wykluczeniu i spełnianiu warunków udziału w postępowaniu (wg załącznik</w:t>
      </w:r>
      <w:r w:rsidR="003625B2" w:rsidRPr="00327972">
        <w:rPr>
          <w:rFonts w:ascii="Arial" w:hAnsi="Arial" w:cs="Arial"/>
        </w:rPr>
        <w:t>a</w:t>
      </w:r>
      <w:r w:rsidRPr="00327972">
        <w:rPr>
          <w:rFonts w:ascii="Arial" w:hAnsi="Arial" w:cs="Arial"/>
        </w:rPr>
        <w:t xml:space="preserve"> nr </w:t>
      </w:r>
      <w:r w:rsidR="003625B2" w:rsidRPr="00327972">
        <w:rPr>
          <w:rFonts w:ascii="Arial" w:hAnsi="Arial" w:cs="Arial"/>
        </w:rPr>
        <w:t>3</w:t>
      </w:r>
      <w:r w:rsidRPr="00327972">
        <w:rPr>
          <w:rFonts w:ascii="Arial" w:hAnsi="Arial" w:cs="Arial"/>
        </w:rPr>
        <w:t xml:space="preserve"> do SWZ). </w:t>
      </w:r>
    </w:p>
    <w:p w14:paraId="562898CB" w14:textId="2505CDAC" w:rsidR="003625B2" w:rsidRPr="00327972" w:rsidRDefault="00065D93"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W przypadku wspólnego ubiegania się o zamówienie przez Wykonawców, oświadczenie,</w:t>
      </w:r>
      <w:r w:rsidR="00713894" w:rsidRPr="00327972">
        <w:rPr>
          <w:rFonts w:ascii="Arial" w:hAnsi="Arial" w:cs="Arial"/>
        </w:rPr>
        <w:t xml:space="preserve"> </w:t>
      </w:r>
      <w:r w:rsidRPr="00327972">
        <w:rPr>
          <w:rFonts w:ascii="Arial" w:hAnsi="Arial" w:cs="Arial"/>
        </w:rPr>
        <w:t xml:space="preserve">o którym mowa pkt 10.5, składa każdy z </w:t>
      </w:r>
      <w:r w:rsidR="003625B2" w:rsidRPr="00327972">
        <w:rPr>
          <w:rFonts w:ascii="Arial" w:hAnsi="Arial" w:cs="Arial"/>
        </w:rPr>
        <w:t>W</w:t>
      </w:r>
      <w:r w:rsidRPr="00327972">
        <w:rPr>
          <w:rFonts w:ascii="Arial" w:hAnsi="Arial" w:cs="Arial"/>
        </w:rPr>
        <w:t>ykonawców. Oświadczenia te potwierdzają brak podstaw wykluczenia oraz spełnianie warunków udziału</w:t>
      </w:r>
      <w:r w:rsidR="005F107B">
        <w:rPr>
          <w:rFonts w:ascii="Arial" w:hAnsi="Arial" w:cs="Arial"/>
        </w:rPr>
        <w:t xml:space="preserve"> </w:t>
      </w:r>
      <w:r w:rsidRPr="00327972">
        <w:rPr>
          <w:rFonts w:ascii="Arial" w:hAnsi="Arial" w:cs="Arial"/>
        </w:rPr>
        <w:t xml:space="preserve">w postępowaniu w zakresie, w jakim każdy z </w:t>
      </w:r>
      <w:r w:rsidR="003625B2" w:rsidRPr="00327972">
        <w:rPr>
          <w:rFonts w:ascii="Arial" w:hAnsi="Arial" w:cs="Arial"/>
        </w:rPr>
        <w:t>W</w:t>
      </w:r>
      <w:r w:rsidRPr="00327972">
        <w:rPr>
          <w:rFonts w:ascii="Arial" w:hAnsi="Arial" w:cs="Arial"/>
        </w:rPr>
        <w:t xml:space="preserve">ykonawców wykazuje spełnianie warunków udziału w postępowaniu. </w:t>
      </w:r>
    </w:p>
    <w:p w14:paraId="6970FFB4" w14:textId="04F1D5B9" w:rsidR="003625B2" w:rsidRPr="00327972" w:rsidRDefault="003625B2"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lang w:bidi="pl-PL"/>
        </w:rPr>
        <w:t xml:space="preserve"> </w:t>
      </w:r>
      <w:r w:rsidR="00065D93" w:rsidRPr="00327972">
        <w:rPr>
          <w:rFonts w:ascii="Arial" w:hAnsi="Arial" w:cs="Arial"/>
        </w:rPr>
        <w:t>Wykonawca, w przypadku polegania na zdolnościach lub sytuacji podmiotów udostępniających zasoby, przedstawia, wraz z oświadczeniem, o którym mowa pkt 10.5., także oświadczenie podmiotu udostępniającego zasoby, potwierdzające brak podstaw wykluczenia tego podmiotu oraz odpowiednio spełnianie warunków udziału</w:t>
      </w:r>
      <w:r w:rsidR="00FF5AED" w:rsidRPr="00327972">
        <w:rPr>
          <w:rFonts w:ascii="Arial" w:hAnsi="Arial" w:cs="Arial"/>
        </w:rPr>
        <w:t xml:space="preserve"> </w:t>
      </w:r>
      <w:r w:rsidR="00065D93" w:rsidRPr="00327972">
        <w:rPr>
          <w:rFonts w:ascii="Arial" w:hAnsi="Arial" w:cs="Arial"/>
        </w:rPr>
        <w:t>w postępowaniu, w zakresie, w jakim Wykonawca powołuje się na jego zasoby.</w:t>
      </w:r>
    </w:p>
    <w:p w14:paraId="6CA116A1" w14:textId="781B1BFE" w:rsidR="003625B2" w:rsidRPr="00E1026A" w:rsidRDefault="00A508E4" w:rsidP="00D82DC8">
      <w:pPr>
        <w:pStyle w:val="Akapitzlist"/>
        <w:numPr>
          <w:ilvl w:val="0"/>
          <w:numId w:val="5"/>
        </w:numPr>
        <w:tabs>
          <w:tab w:val="left" w:pos="284"/>
        </w:tabs>
        <w:spacing w:after="0" w:line="360" w:lineRule="auto"/>
        <w:ind w:left="284" w:hanging="426"/>
        <w:rPr>
          <w:rFonts w:ascii="Arial" w:hAnsi="Arial" w:cs="Arial"/>
          <w:lang w:bidi="pl-PL"/>
        </w:rPr>
      </w:pPr>
      <w:bookmarkStart w:id="16" w:name="_Hlk74128385"/>
      <w:r w:rsidRPr="00E1026A">
        <w:rPr>
          <w:rFonts w:ascii="Arial" w:hAnsi="Arial" w:cs="Arial"/>
          <w:lang w:bidi="pl-PL"/>
        </w:rPr>
        <w:t xml:space="preserve">W </w:t>
      </w:r>
      <w:r w:rsidRPr="00E1026A">
        <w:rPr>
          <w:rFonts w:ascii="Arial" w:hAnsi="Arial" w:cs="Arial"/>
        </w:rPr>
        <w:t>celu</w:t>
      </w:r>
      <w:r w:rsidRPr="00E1026A">
        <w:rPr>
          <w:rFonts w:ascii="Arial" w:hAnsi="Arial" w:cs="Arial"/>
          <w:lang w:bidi="pl-PL"/>
        </w:rPr>
        <w:t xml:space="preserve"> potwierdzenia, że osoba działająca w imieniu Wykonawcy jest umocowana do jego </w:t>
      </w:r>
      <w:r w:rsidRPr="00E1026A">
        <w:rPr>
          <w:rFonts w:ascii="Arial" w:hAnsi="Arial" w:cs="Arial"/>
        </w:rPr>
        <w:t>reprezentowania</w:t>
      </w:r>
      <w:r w:rsidRPr="00E1026A">
        <w:rPr>
          <w:rFonts w:ascii="Arial" w:hAnsi="Arial" w:cs="Arial"/>
          <w:lang w:bidi="pl-PL"/>
        </w:rPr>
        <w:t xml:space="preserve"> </w:t>
      </w:r>
      <w:r w:rsidR="00A86521" w:rsidRPr="00E1026A">
        <w:rPr>
          <w:rFonts w:ascii="Arial" w:hAnsi="Arial" w:cs="Arial"/>
          <w:lang w:bidi="pl-PL"/>
        </w:rPr>
        <w:t>Wykonawca (jeśli dotyczy) przedstawia</w:t>
      </w:r>
      <w:r w:rsidRPr="00E1026A">
        <w:rPr>
          <w:rFonts w:ascii="Arial" w:hAnsi="Arial" w:cs="Arial"/>
          <w:lang w:bidi="pl-PL"/>
        </w:rPr>
        <w:t xml:space="preserve"> odpis lub informację z Krajowego Rejestru Sądowego, Centralnej Ewidencji i Informacji o Działalności Gospodarczej lub innego właściwego rejestru</w:t>
      </w:r>
      <w:r w:rsidR="00FC778D" w:rsidRPr="00E1026A">
        <w:rPr>
          <w:rFonts w:ascii="Arial" w:hAnsi="Arial" w:cs="Arial"/>
          <w:lang w:bidi="pl-PL"/>
        </w:rPr>
        <w:t xml:space="preserve"> lub wskazuje w ofercie</w:t>
      </w:r>
      <w:r w:rsidR="00FC778D" w:rsidRPr="00E1026A">
        <w:rPr>
          <w:rFonts w:ascii="Arial" w:hAnsi="Arial" w:cs="Arial"/>
        </w:rPr>
        <w:t xml:space="preserve"> dane bezpłatnych i ogólnodostępnych baz danych, umożliwiające dostęp do nich.</w:t>
      </w:r>
    </w:p>
    <w:bookmarkEnd w:id="16"/>
    <w:p w14:paraId="0F908938" w14:textId="4E0E3A9E" w:rsidR="006438B2" w:rsidRPr="00327972" w:rsidRDefault="00A508E4"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lang w:bidi="pl-PL"/>
        </w:rPr>
        <w:t xml:space="preserve">Jeżeli w imieniu Wykonawcy działa osoba, której umocowanie do jego </w:t>
      </w:r>
      <w:r w:rsidRPr="00327972">
        <w:rPr>
          <w:rFonts w:ascii="Arial" w:hAnsi="Arial" w:cs="Arial"/>
        </w:rPr>
        <w:t>reprezentowania</w:t>
      </w:r>
      <w:r w:rsidRPr="00327972">
        <w:rPr>
          <w:rFonts w:ascii="Arial" w:hAnsi="Arial" w:cs="Arial"/>
          <w:lang w:bidi="pl-PL"/>
        </w:rPr>
        <w:t xml:space="preserve"> nie </w:t>
      </w:r>
      <w:r w:rsidRPr="00327972">
        <w:rPr>
          <w:rFonts w:ascii="Arial" w:hAnsi="Arial" w:cs="Arial"/>
        </w:rPr>
        <w:t>wynika</w:t>
      </w:r>
      <w:r w:rsidRPr="00327972">
        <w:rPr>
          <w:rFonts w:ascii="Arial" w:hAnsi="Arial" w:cs="Arial"/>
          <w:lang w:bidi="pl-PL"/>
        </w:rPr>
        <w:t xml:space="preserve"> z dokumentów, o których mowa w </w:t>
      </w:r>
      <w:r w:rsidR="003625B2" w:rsidRPr="00327972">
        <w:rPr>
          <w:rFonts w:ascii="Arial" w:hAnsi="Arial" w:cs="Arial"/>
          <w:lang w:bidi="pl-PL"/>
        </w:rPr>
        <w:t>ust. 13</w:t>
      </w:r>
      <w:r w:rsidRPr="00327972">
        <w:rPr>
          <w:rFonts w:ascii="Arial" w:hAnsi="Arial" w:cs="Arial"/>
          <w:lang w:bidi="pl-PL"/>
        </w:rPr>
        <w:t xml:space="preserve"> </w:t>
      </w:r>
      <w:r w:rsidR="006438B2" w:rsidRPr="00327972">
        <w:rPr>
          <w:rFonts w:ascii="Arial" w:hAnsi="Arial" w:cs="Arial"/>
          <w:lang w:bidi="pl-PL"/>
        </w:rPr>
        <w:t>należy złożyć</w:t>
      </w:r>
      <w:r w:rsidR="003625B2" w:rsidRPr="00327972">
        <w:rPr>
          <w:rFonts w:ascii="Arial" w:hAnsi="Arial" w:cs="Arial"/>
          <w:lang w:bidi="pl-PL"/>
        </w:rPr>
        <w:t xml:space="preserve"> </w:t>
      </w:r>
      <w:r w:rsidRPr="00327972">
        <w:rPr>
          <w:rFonts w:ascii="Arial" w:hAnsi="Arial" w:cs="Arial"/>
          <w:lang w:bidi="pl-PL"/>
        </w:rPr>
        <w:t>pełnomocnictwo lub inny dokument (np. akt powołania na stanowisko prezesa zarządu, członka zarządu spółki lub, w przypadku spółek działających w systemie common law</w:t>
      </w:r>
      <w:r w:rsidRPr="00327972">
        <w:rPr>
          <w:rFonts w:ascii="Arial" w:hAnsi="Arial" w:cs="Arial"/>
          <w:i/>
          <w:iCs/>
          <w:lang w:bidi="pl-PL"/>
        </w:rPr>
        <w:t>,</w:t>
      </w:r>
      <w:r w:rsidRPr="00327972">
        <w:rPr>
          <w:rFonts w:ascii="Arial" w:hAnsi="Arial" w:cs="Arial"/>
          <w:lang w:bidi="pl-PL"/>
        </w:rPr>
        <w:t xml:space="preserve"> członka rady dyrektorów spółki, a także umowa spółki cywilnej lub uchwała jej wspólników, wskazująca jednego</w:t>
      </w:r>
      <w:r w:rsidR="00713894" w:rsidRPr="00327972">
        <w:rPr>
          <w:rFonts w:ascii="Arial" w:hAnsi="Arial" w:cs="Arial"/>
          <w:lang w:bidi="pl-PL"/>
        </w:rPr>
        <w:t xml:space="preserve"> </w:t>
      </w:r>
      <w:r w:rsidRPr="00327972">
        <w:rPr>
          <w:rFonts w:ascii="Arial" w:hAnsi="Arial" w:cs="Arial"/>
          <w:lang w:bidi="pl-PL"/>
        </w:rPr>
        <w:t>ze wspólników jako umocowanego do reprezentacji spółki) potwierdzający umocowanie</w:t>
      </w:r>
      <w:r w:rsidR="00FF5AED" w:rsidRPr="00327972">
        <w:rPr>
          <w:rFonts w:ascii="Arial" w:hAnsi="Arial" w:cs="Arial"/>
          <w:lang w:bidi="pl-PL"/>
        </w:rPr>
        <w:t xml:space="preserve"> </w:t>
      </w:r>
      <w:r w:rsidRPr="00327972">
        <w:rPr>
          <w:rFonts w:ascii="Arial" w:hAnsi="Arial" w:cs="Arial"/>
          <w:lang w:bidi="pl-PL"/>
        </w:rPr>
        <w:t>o reprezentowania Wykonawcy;</w:t>
      </w:r>
    </w:p>
    <w:p w14:paraId="7F91DAAF" w14:textId="341DAD5A" w:rsidR="00A508E4" w:rsidRPr="00327972" w:rsidRDefault="00A508E4" w:rsidP="00D82DC8">
      <w:pPr>
        <w:pStyle w:val="Akapitzlist"/>
        <w:numPr>
          <w:ilvl w:val="0"/>
          <w:numId w:val="5"/>
        </w:numPr>
        <w:tabs>
          <w:tab w:val="left" w:pos="284"/>
        </w:tabs>
        <w:spacing w:after="0" w:line="360" w:lineRule="auto"/>
        <w:ind w:left="284" w:hanging="426"/>
        <w:rPr>
          <w:rFonts w:ascii="Arial" w:hAnsi="Arial" w:cs="Arial"/>
        </w:rPr>
      </w:pPr>
      <w:r w:rsidRPr="00327972">
        <w:rPr>
          <w:rFonts w:ascii="Arial" w:hAnsi="Arial" w:cs="Arial"/>
          <w:lang w:bidi="pl-PL"/>
        </w:rPr>
        <w:t xml:space="preserve">Wykonawca nie jest zobowiązany do złożenia dokumentów, o których mowa w ust. </w:t>
      </w:r>
      <w:r w:rsidR="003D0DAC" w:rsidRPr="00327972">
        <w:rPr>
          <w:rFonts w:ascii="Arial" w:hAnsi="Arial" w:cs="Arial"/>
          <w:lang w:bidi="pl-PL"/>
        </w:rPr>
        <w:t>13</w:t>
      </w:r>
      <w:r w:rsidRPr="00327972">
        <w:rPr>
          <w:rFonts w:ascii="Arial" w:hAnsi="Arial" w:cs="Arial"/>
          <w:lang w:bidi="pl-PL"/>
        </w:rPr>
        <w:t xml:space="preserve">, jeżeli </w:t>
      </w:r>
      <w:r w:rsidRPr="00327972">
        <w:rPr>
          <w:rFonts w:ascii="Arial" w:hAnsi="Arial" w:cs="Arial"/>
        </w:rPr>
        <w:t>Zamawiający</w:t>
      </w:r>
      <w:r w:rsidRPr="00327972">
        <w:rPr>
          <w:rFonts w:ascii="Arial" w:hAnsi="Arial" w:cs="Arial"/>
          <w:lang w:bidi="pl-PL"/>
        </w:rPr>
        <w:t xml:space="preserve"> może je uzyskać za pomocą bezpłatnych i ogólnodostępnych baz danych, o ile Wykonawca wskazał dane umożliwiające dostęp do tych dokumentów</w:t>
      </w:r>
      <w:r w:rsidRPr="00327972">
        <w:rPr>
          <w:rFonts w:ascii="Arial" w:hAnsi="Arial" w:cs="Arial"/>
        </w:rPr>
        <w:t>.</w:t>
      </w:r>
      <w:r w:rsidR="00FF5AED" w:rsidRPr="00327972">
        <w:rPr>
          <w:rFonts w:ascii="Arial" w:hAnsi="Arial" w:cs="Arial"/>
        </w:rPr>
        <w:t xml:space="preserve"> </w:t>
      </w:r>
      <w:r w:rsidR="0003406B" w:rsidRPr="00327972">
        <w:rPr>
          <w:rFonts w:ascii="Arial" w:hAnsi="Arial" w:cs="Arial"/>
        </w:rPr>
        <w:t>W przypadku wskazania przez Wykonawcę dostępności dokumentów, o których mowa</w:t>
      </w:r>
      <w:r w:rsidR="004910C9" w:rsidRPr="00327972">
        <w:rPr>
          <w:rFonts w:ascii="Arial" w:hAnsi="Arial" w:cs="Arial"/>
        </w:rPr>
        <w:t xml:space="preserve"> powyżej</w:t>
      </w:r>
      <w:r w:rsidR="0003406B" w:rsidRPr="00327972">
        <w:rPr>
          <w:rFonts w:ascii="Arial" w:hAnsi="Arial" w:cs="Arial"/>
        </w:rPr>
        <w:t xml:space="preserve">, pod określonymi adresami internetowymi ogólnodostępnych i bezpłatnych baz danych, zamawiający może żądać od </w:t>
      </w:r>
      <w:r w:rsidR="004910C9" w:rsidRPr="00327972">
        <w:rPr>
          <w:rFonts w:ascii="Arial" w:hAnsi="Arial" w:cs="Arial"/>
        </w:rPr>
        <w:t>W</w:t>
      </w:r>
      <w:r w:rsidR="0003406B" w:rsidRPr="00327972">
        <w:rPr>
          <w:rFonts w:ascii="Arial" w:hAnsi="Arial" w:cs="Arial"/>
        </w:rPr>
        <w:t>ykonawcy przedstawienia tłumaczenia na język polski pobranych samodzielnie przez zamawiającego dokumentów.</w:t>
      </w:r>
    </w:p>
    <w:p w14:paraId="197F7B24" w14:textId="785819A1" w:rsidR="00A508E4" w:rsidRPr="00327972" w:rsidRDefault="00A508E4" w:rsidP="00D82DC8">
      <w:pPr>
        <w:pStyle w:val="Akapitzlist"/>
        <w:numPr>
          <w:ilvl w:val="0"/>
          <w:numId w:val="5"/>
        </w:numPr>
        <w:tabs>
          <w:tab w:val="left" w:pos="284"/>
        </w:tabs>
        <w:spacing w:after="0" w:line="360" w:lineRule="auto"/>
        <w:ind w:left="283" w:hanging="425"/>
        <w:rPr>
          <w:rFonts w:ascii="Arial" w:hAnsi="Arial" w:cs="Arial"/>
          <w:lang w:bidi="pl-PL"/>
        </w:rPr>
      </w:pPr>
      <w:r w:rsidRPr="00327972">
        <w:rPr>
          <w:rFonts w:ascii="Arial" w:hAnsi="Arial" w:cs="Arial"/>
        </w:rPr>
        <w:t>Pełnomocnictwo</w:t>
      </w:r>
      <w:r w:rsidRPr="00327972">
        <w:rPr>
          <w:rFonts w:ascii="Arial" w:hAnsi="Arial" w:cs="Arial"/>
          <w:lang w:bidi="pl-PL"/>
        </w:rPr>
        <w:t xml:space="preserve"> przekazuje się w postaci elektronicznej i opatruje się kwalifikowanym podpisem elektronicznym, podpisem zaufanym lub podpisem osobistym. Dopuszcza się także złożenie cyfrowego odwzorowania pełnomocnictwa (sporządzonego uprzednio</w:t>
      </w:r>
      <w:r w:rsidR="00FF5AED" w:rsidRPr="00327972">
        <w:rPr>
          <w:rFonts w:ascii="Arial" w:hAnsi="Arial" w:cs="Arial"/>
          <w:lang w:bidi="pl-PL"/>
        </w:rPr>
        <w:t xml:space="preserve"> </w:t>
      </w:r>
      <w:r w:rsidRPr="00327972">
        <w:rPr>
          <w:rFonts w:ascii="Arial" w:hAnsi="Arial" w:cs="Arial"/>
          <w:lang w:bidi="pl-PL"/>
        </w:rPr>
        <w:t xml:space="preserve">w </w:t>
      </w:r>
      <w:r w:rsidR="00011050" w:rsidRPr="00327972">
        <w:rPr>
          <w:rFonts w:ascii="Arial" w:hAnsi="Arial" w:cs="Arial"/>
          <w:lang w:bidi="pl-PL"/>
        </w:rPr>
        <w:t>formie</w:t>
      </w:r>
      <w:r w:rsidRPr="00327972">
        <w:rPr>
          <w:rFonts w:ascii="Arial" w:hAnsi="Arial" w:cs="Arial"/>
          <w:lang w:bidi="pl-PL"/>
        </w:rPr>
        <w:t xml:space="preserv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16551846" w14:textId="6B022CFB" w:rsidR="00C62839" w:rsidRPr="00327972"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Zapisy</w:t>
      </w:r>
      <w:r w:rsidRPr="00327972">
        <w:rPr>
          <w:rFonts w:ascii="Arial" w:hAnsi="Arial" w:cs="Arial"/>
          <w:shd w:val="clear" w:color="auto" w:fill="FFFFFF"/>
        </w:rPr>
        <w:t xml:space="preserve"> ust. 13</w:t>
      </w:r>
      <w:r w:rsidR="00AB6CF9" w:rsidRPr="00327972">
        <w:rPr>
          <w:rFonts w:ascii="Arial" w:hAnsi="Arial" w:cs="Arial"/>
          <w:shd w:val="clear" w:color="auto" w:fill="FFFFFF"/>
        </w:rPr>
        <w:t xml:space="preserve"> </w:t>
      </w:r>
      <w:r w:rsidRPr="00327972">
        <w:rPr>
          <w:rFonts w:ascii="Arial" w:hAnsi="Arial" w:cs="Arial"/>
          <w:shd w:val="clear" w:color="auto" w:fill="FFFFFF"/>
        </w:rPr>
        <w:t xml:space="preserve">-16 stosuje się odpowiednio do osoby działającej w imieniu podmiotu udostępniającego zasoby na zasadach określonych w </w:t>
      </w:r>
      <w:hyperlink r:id="rId20" w:anchor="/document/18903829?unitId=art(118)&amp;cm=DOCUMENT" w:history="1">
        <w:r w:rsidRPr="00327972">
          <w:rPr>
            <w:rFonts w:ascii="Arial" w:hAnsi="Arial" w:cs="Arial"/>
            <w:shd w:val="clear" w:color="auto" w:fill="FFFFFF"/>
          </w:rPr>
          <w:t>art. 118</w:t>
        </w:r>
      </w:hyperlink>
      <w:r w:rsidRPr="00327972">
        <w:rPr>
          <w:rFonts w:ascii="Arial" w:hAnsi="Arial" w:cs="Arial"/>
          <w:shd w:val="clear" w:color="auto" w:fill="FFFFFF"/>
        </w:rPr>
        <w:t xml:space="preserve"> ustawy pzp.</w:t>
      </w:r>
    </w:p>
    <w:p w14:paraId="792FDB0B" w14:textId="6FB5E279" w:rsidR="0052015F" w:rsidRPr="00327972"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Zamawiający</w:t>
      </w:r>
      <w:r w:rsidRPr="00327972">
        <w:rPr>
          <w:rFonts w:ascii="Arial" w:hAnsi="Arial" w:cs="Arial"/>
          <w:lang w:bidi="pl-PL"/>
        </w:rPr>
        <w:t xml:space="preserve"> zaleca ponumerowanie stron oferty.</w:t>
      </w:r>
    </w:p>
    <w:p w14:paraId="364584B8" w14:textId="77777777" w:rsidR="005F107B" w:rsidRPr="00011050" w:rsidRDefault="005F107B" w:rsidP="00011050">
      <w:pPr>
        <w:tabs>
          <w:tab w:val="left" w:pos="284"/>
        </w:tabs>
        <w:spacing w:after="0" w:line="23" w:lineRule="atLeast"/>
        <w:jc w:val="both"/>
        <w:rPr>
          <w:rFonts w:ascii="Arial" w:hAnsi="Arial" w:cs="Arial"/>
          <w:lang w:bidi="pl-PL"/>
        </w:rPr>
      </w:pPr>
    </w:p>
    <w:p w14:paraId="40FB8AE1" w14:textId="358EF303" w:rsidR="004A056C" w:rsidRPr="00960AF4" w:rsidRDefault="004A056C" w:rsidP="00F020AE">
      <w:pPr>
        <w:pStyle w:val="Akapitzlist"/>
        <w:numPr>
          <w:ilvl w:val="0"/>
          <w:numId w:val="20"/>
        </w:numPr>
        <w:spacing w:after="0" w:line="23" w:lineRule="atLeast"/>
        <w:ind w:left="426" w:hanging="426"/>
        <w:jc w:val="both"/>
        <w:rPr>
          <w:rFonts w:ascii="Arial" w:hAnsi="Arial" w:cs="Arial"/>
          <w:b/>
          <w:bCs/>
          <w:lang w:bidi="pl-PL"/>
        </w:rPr>
      </w:pPr>
      <w:bookmarkStart w:id="17" w:name="bookmark34"/>
      <w:r w:rsidRPr="00960AF4">
        <w:rPr>
          <w:rFonts w:ascii="Arial" w:hAnsi="Arial" w:cs="Arial"/>
          <w:b/>
          <w:bCs/>
          <w:lang w:bidi="pl-PL"/>
        </w:rPr>
        <w:t>Sposób oraz termin składania ofert</w:t>
      </w:r>
      <w:bookmarkEnd w:id="17"/>
    </w:p>
    <w:p w14:paraId="480D9BF2" w14:textId="77777777" w:rsidR="00A90479" w:rsidRPr="00960AF4" w:rsidRDefault="00A90479" w:rsidP="00E34B12">
      <w:pPr>
        <w:pStyle w:val="Akapitzlist"/>
        <w:spacing w:after="0" w:line="23" w:lineRule="atLeast"/>
        <w:ind w:left="0"/>
        <w:jc w:val="both"/>
        <w:rPr>
          <w:rFonts w:ascii="Arial" w:hAnsi="Arial" w:cs="Arial"/>
          <w:b/>
          <w:bCs/>
          <w:lang w:bidi="pl-PL"/>
        </w:rPr>
      </w:pPr>
    </w:p>
    <w:p w14:paraId="0D0BB767" w14:textId="2CC2BDC2" w:rsidR="004A056C"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Wykonawca składa ofertę za pośrednictwem Formularza do złożenia, zmiany lub wycofania oferty dostępnego na ePUAP i udostępnionego również na miniPortalu. Formularz do zaszyfrowania oferty przez Wykonawcę jest dostępny dla </w:t>
      </w:r>
      <w:r w:rsidR="00BC7F3C" w:rsidRPr="00960AF4">
        <w:rPr>
          <w:rFonts w:ascii="Arial" w:hAnsi="Arial" w:cs="Arial"/>
          <w:lang w:bidi="pl-PL"/>
        </w:rPr>
        <w:t>W</w:t>
      </w:r>
      <w:r w:rsidRPr="00960AF4">
        <w:rPr>
          <w:rFonts w:ascii="Arial" w:hAnsi="Arial" w:cs="Arial"/>
          <w:lang w:bidi="pl-PL"/>
        </w:rPr>
        <w:t>ykonawców na miniPortalu, w szczegółach danego postępowania. W formularzu oferty Wykonawca zobowiązany jest podać adres skrzynki ePUAP, na którym prowadzona będzie korespondencja związana z postępowaniem. Sposób złożenia oferty opisany został w Instrukcji użytkownika dostępnej na miniPortalu.</w:t>
      </w:r>
    </w:p>
    <w:p w14:paraId="7CE00FBC" w14:textId="35C6EE29" w:rsidR="00093A77" w:rsidRPr="00E420AB"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011050">
        <w:rPr>
          <w:rFonts w:ascii="Arial" w:hAnsi="Arial" w:cs="Arial"/>
          <w:lang w:bidi="pl-PL"/>
        </w:rPr>
        <w:t xml:space="preserve">Ofertę należy złożyć w terminie </w:t>
      </w:r>
      <w:r w:rsidRPr="00E420AB">
        <w:rPr>
          <w:rFonts w:ascii="Arial" w:hAnsi="Arial" w:cs="Arial"/>
          <w:lang w:bidi="pl-PL"/>
        </w:rPr>
        <w:t xml:space="preserve">do dnia </w:t>
      </w:r>
      <w:r w:rsidR="00FF5AED">
        <w:rPr>
          <w:rFonts w:ascii="Arial" w:hAnsi="Arial" w:cs="Arial"/>
          <w:lang w:bidi="pl-PL"/>
        </w:rPr>
        <w:t xml:space="preserve"> </w:t>
      </w:r>
      <w:r w:rsidR="009064BB">
        <w:rPr>
          <w:rFonts w:ascii="Arial" w:hAnsi="Arial" w:cs="Arial"/>
          <w:lang w:bidi="pl-PL"/>
        </w:rPr>
        <w:t>12.10.</w:t>
      </w:r>
      <w:r w:rsidR="00FC778D">
        <w:rPr>
          <w:rFonts w:ascii="Arial" w:hAnsi="Arial" w:cs="Arial"/>
          <w:lang w:bidi="pl-PL"/>
        </w:rPr>
        <w:t>2022 r.,</w:t>
      </w:r>
      <w:r w:rsidRPr="00E420AB">
        <w:rPr>
          <w:rFonts w:ascii="Arial" w:hAnsi="Arial" w:cs="Arial"/>
          <w:lang w:bidi="pl-PL"/>
        </w:rPr>
        <w:t xml:space="preserve"> do godz. </w:t>
      </w:r>
      <w:r w:rsidR="00CB12B6">
        <w:rPr>
          <w:rFonts w:ascii="Arial" w:hAnsi="Arial" w:cs="Arial"/>
          <w:lang w:bidi="pl-PL"/>
        </w:rPr>
        <w:t>10</w:t>
      </w:r>
      <w:r w:rsidR="00EA272F" w:rsidRPr="00E420AB">
        <w:rPr>
          <w:rFonts w:ascii="Arial" w:hAnsi="Arial" w:cs="Arial"/>
          <w:lang w:bidi="pl-PL"/>
        </w:rPr>
        <w:t>.00</w:t>
      </w:r>
    </w:p>
    <w:p w14:paraId="0F0BE881" w14:textId="3AC8A665" w:rsidR="004A056C" w:rsidRPr="00E420AB"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E420AB">
        <w:rPr>
          <w:rFonts w:ascii="Arial" w:hAnsi="Arial" w:cs="Arial"/>
          <w:lang w:bidi="pl-PL"/>
        </w:rPr>
        <w:t>Wykonawca może złożyć tylko jedną ofertę.</w:t>
      </w:r>
    </w:p>
    <w:p w14:paraId="56E357D5" w14:textId="6922573F" w:rsidR="004A056C" w:rsidRPr="00E420AB" w:rsidRDefault="004A056C" w:rsidP="00D82DC8">
      <w:pPr>
        <w:numPr>
          <w:ilvl w:val="0"/>
          <w:numId w:val="6"/>
        </w:numPr>
        <w:tabs>
          <w:tab w:val="left" w:pos="284"/>
        </w:tabs>
        <w:spacing w:after="0" w:line="360" w:lineRule="auto"/>
        <w:jc w:val="both"/>
        <w:rPr>
          <w:rFonts w:ascii="Arial" w:hAnsi="Arial" w:cs="Arial"/>
          <w:lang w:bidi="pl-PL"/>
        </w:rPr>
      </w:pPr>
      <w:r w:rsidRPr="00E420AB">
        <w:rPr>
          <w:rFonts w:ascii="Arial" w:hAnsi="Arial" w:cs="Arial"/>
          <w:lang w:bidi="pl-PL"/>
        </w:rPr>
        <w:t>Zamawiający odrzuci ofertę złożoną po terminie składania ofert.</w:t>
      </w:r>
    </w:p>
    <w:p w14:paraId="04B47A23" w14:textId="66353772" w:rsidR="0009015E" w:rsidRPr="006E142F" w:rsidRDefault="004A056C" w:rsidP="006E142F">
      <w:pPr>
        <w:numPr>
          <w:ilvl w:val="0"/>
          <w:numId w:val="6"/>
        </w:numPr>
        <w:tabs>
          <w:tab w:val="left" w:pos="284"/>
        </w:tabs>
        <w:spacing w:after="0" w:line="360" w:lineRule="auto"/>
        <w:ind w:left="284" w:hanging="284"/>
        <w:jc w:val="both"/>
        <w:rPr>
          <w:rFonts w:ascii="Arial" w:hAnsi="Arial" w:cs="Arial"/>
          <w:lang w:bidi="pl-PL"/>
        </w:rPr>
      </w:pPr>
      <w:r w:rsidRPr="00E420AB">
        <w:rPr>
          <w:rFonts w:ascii="Arial" w:hAnsi="Arial" w:cs="Arial"/>
          <w:lang w:bidi="pl-PL"/>
        </w:rPr>
        <w:t>Identyfikator potwierdzenia złożenia oferty użytkownik (Wykonawca) zobaczy na ekranie sukcesu po przesłaniu formularza, a także zostanie on wysłany na adres email użytkownika. Ważne, aby zachować numer potwierdzenia, ponieważ będzie on potrzebny przy ewentualn</w:t>
      </w:r>
      <w:r w:rsidR="00B62245">
        <w:rPr>
          <w:rFonts w:ascii="Arial" w:hAnsi="Arial" w:cs="Arial"/>
          <w:lang w:bidi="pl-PL"/>
        </w:rPr>
        <w:t>ym</w:t>
      </w:r>
      <w:r w:rsidRPr="00E420AB">
        <w:rPr>
          <w:rFonts w:ascii="Arial" w:hAnsi="Arial" w:cs="Arial"/>
          <w:lang w:bidi="pl-PL"/>
        </w:rPr>
        <w:t xml:space="preserve"> wycofaniu oferty.</w:t>
      </w:r>
    </w:p>
    <w:p w14:paraId="10C677EA" w14:textId="343B4CE1" w:rsidR="0009015E" w:rsidRDefault="0009015E" w:rsidP="00F81BEA">
      <w:pPr>
        <w:spacing w:after="0" w:line="276" w:lineRule="auto"/>
        <w:jc w:val="both"/>
        <w:rPr>
          <w:rFonts w:ascii="Arial" w:hAnsi="Arial" w:cs="Arial"/>
          <w:lang w:bidi="pl-PL"/>
        </w:rPr>
      </w:pPr>
    </w:p>
    <w:p w14:paraId="62011CF1" w14:textId="509D327A" w:rsidR="00197C8E" w:rsidRDefault="00197C8E" w:rsidP="00F81BEA">
      <w:pPr>
        <w:spacing w:after="0" w:line="276" w:lineRule="auto"/>
        <w:jc w:val="both"/>
        <w:rPr>
          <w:rFonts w:ascii="Arial" w:hAnsi="Arial" w:cs="Arial"/>
          <w:lang w:bidi="pl-PL"/>
        </w:rPr>
      </w:pPr>
    </w:p>
    <w:p w14:paraId="39A64CC2" w14:textId="77777777" w:rsidR="00197C8E" w:rsidRPr="00E420AB" w:rsidRDefault="00197C8E" w:rsidP="00F81BEA">
      <w:pPr>
        <w:spacing w:after="0" w:line="276" w:lineRule="auto"/>
        <w:jc w:val="both"/>
        <w:rPr>
          <w:rFonts w:ascii="Arial" w:hAnsi="Arial" w:cs="Arial"/>
          <w:lang w:bidi="pl-PL"/>
        </w:rPr>
      </w:pPr>
    </w:p>
    <w:p w14:paraId="0B408E63" w14:textId="190EAA0F" w:rsidR="00BD6C19" w:rsidRPr="00E420AB" w:rsidRDefault="00BD6C19" w:rsidP="00F020AE">
      <w:pPr>
        <w:pStyle w:val="Akapitzlist"/>
        <w:numPr>
          <w:ilvl w:val="0"/>
          <w:numId w:val="20"/>
        </w:numPr>
        <w:spacing w:after="0" w:line="23" w:lineRule="atLeast"/>
        <w:ind w:left="426" w:hanging="426"/>
        <w:jc w:val="both"/>
        <w:rPr>
          <w:rFonts w:ascii="Arial" w:hAnsi="Arial" w:cs="Arial"/>
          <w:b/>
          <w:bCs/>
          <w:lang w:bidi="pl-PL"/>
        </w:rPr>
      </w:pPr>
      <w:bookmarkStart w:id="18" w:name="bookmark35"/>
      <w:r w:rsidRPr="00E420AB">
        <w:rPr>
          <w:rFonts w:ascii="Arial" w:hAnsi="Arial" w:cs="Arial"/>
          <w:b/>
          <w:bCs/>
          <w:lang w:bidi="pl-PL"/>
        </w:rPr>
        <w:t>Termin otwarcia ofert</w:t>
      </w:r>
      <w:bookmarkEnd w:id="18"/>
    </w:p>
    <w:p w14:paraId="629EC149" w14:textId="77777777" w:rsidR="00A90479" w:rsidRPr="00E420AB" w:rsidRDefault="00A90479" w:rsidP="00E34B12">
      <w:pPr>
        <w:pStyle w:val="Akapitzlist"/>
        <w:spacing w:after="0" w:line="23" w:lineRule="atLeast"/>
        <w:ind w:left="0"/>
        <w:jc w:val="both"/>
        <w:rPr>
          <w:rFonts w:ascii="Arial" w:hAnsi="Arial" w:cs="Arial"/>
          <w:b/>
          <w:bCs/>
          <w:lang w:bidi="pl-PL"/>
        </w:rPr>
      </w:pPr>
    </w:p>
    <w:p w14:paraId="3031877C" w14:textId="54B919DE" w:rsidR="000F73EB" w:rsidRPr="00E420AB" w:rsidRDefault="000F73EB"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 ofert następuje poprzez użycie mechanizmu do odszyfrowania ofert dostępnego po zalogowaniu w zakładce Deszyfrowanie na miniPortalu i następuje poprzez wskazanie pliku do odszyfrowania.</w:t>
      </w:r>
    </w:p>
    <w:p w14:paraId="46A32356" w14:textId="2BEDD32A" w:rsidR="00BD6C19" w:rsidRPr="00E420AB"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w:t>
      </w:r>
      <w:r w:rsidRPr="00E420AB">
        <w:rPr>
          <w:rFonts w:ascii="Arial" w:hAnsi="Arial" w:cs="Arial"/>
          <w:lang w:bidi="pl-PL"/>
        </w:rPr>
        <w:t xml:space="preserve"> ofert nastąpi w dniu</w:t>
      </w:r>
      <w:r w:rsidR="00336513" w:rsidRPr="00E420AB">
        <w:rPr>
          <w:rFonts w:ascii="Arial" w:hAnsi="Arial" w:cs="Arial"/>
          <w:lang w:bidi="pl-PL"/>
        </w:rPr>
        <w:t xml:space="preserve"> </w:t>
      </w:r>
      <w:r w:rsidR="009064BB">
        <w:rPr>
          <w:rFonts w:ascii="Arial" w:hAnsi="Arial" w:cs="Arial"/>
          <w:lang w:bidi="pl-PL"/>
        </w:rPr>
        <w:t>12.10.</w:t>
      </w:r>
      <w:r w:rsidR="006B6E8A">
        <w:rPr>
          <w:rFonts w:ascii="Arial" w:hAnsi="Arial" w:cs="Arial"/>
          <w:lang w:bidi="pl-PL"/>
        </w:rPr>
        <w:t xml:space="preserve">2022 r. </w:t>
      </w:r>
      <w:r w:rsidRPr="00E420AB">
        <w:rPr>
          <w:rFonts w:ascii="Arial" w:hAnsi="Arial" w:cs="Arial"/>
          <w:lang w:bidi="pl-PL"/>
        </w:rPr>
        <w:t xml:space="preserve"> o godzinie:</w:t>
      </w:r>
      <w:r w:rsidR="00EA272F" w:rsidRPr="00E420AB">
        <w:rPr>
          <w:rFonts w:ascii="Arial" w:hAnsi="Arial" w:cs="Arial"/>
          <w:lang w:bidi="pl-PL"/>
        </w:rPr>
        <w:t xml:space="preserve"> 12.00</w:t>
      </w:r>
      <w:r w:rsidRPr="00E420AB">
        <w:rPr>
          <w:rFonts w:ascii="Arial" w:hAnsi="Arial" w:cs="Arial"/>
          <w:lang w:bidi="pl-PL"/>
        </w:rPr>
        <w:t>.</w:t>
      </w:r>
    </w:p>
    <w:p w14:paraId="7B8F7CFF" w14:textId="0CF7E24B" w:rsidR="00BD6C19" w:rsidRPr="00E420AB"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w:t>
      </w:r>
      <w:r w:rsidRPr="00E420AB">
        <w:rPr>
          <w:rFonts w:ascii="Arial" w:hAnsi="Arial" w:cs="Arial"/>
          <w:lang w:bidi="pl-PL"/>
        </w:rPr>
        <w:t xml:space="preserve"> ofert odbywa się bez udziału Wykonawców.</w:t>
      </w:r>
    </w:p>
    <w:p w14:paraId="4ABB2BE9" w14:textId="3386C826" w:rsidR="00BD6C19" w:rsidRPr="00960AF4"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Zamawiający</w:t>
      </w:r>
      <w:r w:rsidRPr="00E420AB">
        <w:rPr>
          <w:rFonts w:ascii="Arial" w:hAnsi="Arial" w:cs="Arial"/>
          <w:lang w:bidi="pl-PL"/>
        </w:rPr>
        <w:t xml:space="preserve">, najpóźniej przed otwarciem </w:t>
      </w:r>
      <w:r w:rsidRPr="00960AF4">
        <w:rPr>
          <w:rFonts w:ascii="Arial" w:hAnsi="Arial" w:cs="Arial"/>
          <w:lang w:bidi="pl-PL"/>
        </w:rPr>
        <w:t>ofert, udostępnia na stronie internetowej prowadzonego postępowania informację o kwocie, jaką zamierza przeznaczyć na sfinansowanie zamówienia.</w:t>
      </w:r>
    </w:p>
    <w:p w14:paraId="09906B6E" w14:textId="212CE35B" w:rsidR="00BD6C19" w:rsidRPr="00960AF4"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960AF4">
        <w:rPr>
          <w:rFonts w:ascii="Arial" w:hAnsi="Arial" w:cs="Arial"/>
        </w:rPr>
        <w:t>Zamawiający</w:t>
      </w:r>
      <w:r w:rsidRPr="00960AF4">
        <w:rPr>
          <w:rFonts w:ascii="Arial" w:hAnsi="Arial" w:cs="Arial"/>
          <w:lang w:bidi="pl-PL"/>
        </w:rPr>
        <w:t>, niezwłocznie po otwarciu ofert, udostępnia na stronie internetowej prowadzonego postępowania informacje o:</w:t>
      </w:r>
    </w:p>
    <w:p w14:paraId="00854285" w14:textId="7579D3A6" w:rsidR="00BD6C19" w:rsidRDefault="00BD6C19" w:rsidP="00D82DC8">
      <w:pPr>
        <w:pStyle w:val="Akapitzlist"/>
        <w:numPr>
          <w:ilvl w:val="1"/>
          <w:numId w:val="7"/>
        </w:numPr>
        <w:tabs>
          <w:tab w:val="left" w:pos="709"/>
        </w:tabs>
        <w:spacing w:after="0" w:line="360" w:lineRule="auto"/>
        <w:ind w:left="709" w:hanging="425"/>
        <w:jc w:val="both"/>
        <w:rPr>
          <w:rFonts w:ascii="Arial" w:hAnsi="Arial" w:cs="Arial"/>
          <w:lang w:bidi="pl-PL"/>
        </w:rPr>
      </w:pPr>
      <w:r w:rsidRPr="00960AF4">
        <w:rPr>
          <w:rFonts w:ascii="Arial" w:hAnsi="Arial" w:cs="Arial"/>
          <w:lang w:bidi="pl-PL"/>
        </w:rPr>
        <w:t xml:space="preserve">nazwach albo imionach i nazwiskach oraz siedzibach lub miejscach prowadzonej działalności gospodarczej albo miejscach zamieszkania </w:t>
      </w:r>
      <w:r w:rsidR="00BC7F3C" w:rsidRPr="00960AF4">
        <w:rPr>
          <w:rFonts w:ascii="Arial" w:hAnsi="Arial" w:cs="Arial"/>
          <w:lang w:bidi="pl-PL"/>
        </w:rPr>
        <w:t>W</w:t>
      </w:r>
      <w:r w:rsidRPr="00960AF4">
        <w:rPr>
          <w:rFonts w:ascii="Arial" w:hAnsi="Arial" w:cs="Arial"/>
          <w:lang w:bidi="pl-PL"/>
        </w:rPr>
        <w:t>ykonawców, których oferty zostały otwarte;</w:t>
      </w:r>
    </w:p>
    <w:p w14:paraId="1355980C" w14:textId="223C32F8" w:rsidR="00BD6C19" w:rsidRPr="00CA6A4C" w:rsidRDefault="00BD6C19" w:rsidP="00D82DC8">
      <w:pPr>
        <w:pStyle w:val="Akapitzlist"/>
        <w:numPr>
          <w:ilvl w:val="1"/>
          <w:numId w:val="7"/>
        </w:numPr>
        <w:tabs>
          <w:tab w:val="left" w:pos="709"/>
        </w:tabs>
        <w:spacing w:after="0" w:line="360" w:lineRule="auto"/>
        <w:ind w:left="709" w:hanging="425"/>
        <w:jc w:val="both"/>
        <w:rPr>
          <w:rFonts w:ascii="Arial" w:hAnsi="Arial" w:cs="Arial"/>
          <w:lang w:bidi="pl-PL"/>
        </w:rPr>
      </w:pPr>
      <w:r w:rsidRPr="00CA6A4C">
        <w:rPr>
          <w:rFonts w:ascii="Arial" w:hAnsi="Arial" w:cs="Arial"/>
          <w:lang w:bidi="pl-PL"/>
        </w:rPr>
        <w:t>cenach lub kosztach zawartych w ofertach.</w:t>
      </w:r>
    </w:p>
    <w:p w14:paraId="7B1E790A" w14:textId="77777777" w:rsidR="00BD6C19" w:rsidRPr="00CA6A4C" w:rsidRDefault="00BD6C19" w:rsidP="00D82DC8">
      <w:pPr>
        <w:numPr>
          <w:ilvl w:val="0"/>
          <w:numId w:val="7"/>
        </w:numPr>
        <w:tabs>
          <w:tab w:val="left" w:pos="284"/>
        </w:tabs>
        <w:spacing w:after="0" w:line="360" w:lineRule="auto"/>
        <w:ind w:left="284" w:hanging="284"/>
        <w:jc w:val="both"/>
        <w:rPr>
          <w:rFonts w:ascii="Arial" w:hAnsi="Arial" w:cs="Arial"/>
        </w:rPr>
      </w:pPr>
      <w:r w:rsidRPr="00CA6A4C">
        <w:rPr>
          <w:rStyle w:val="Teksttreci20"/>
          <w:rFonts w:ascii="Arial" w:hAnsi="Arial" w:cs="Arial"/>
        </w:rPr>
        <w:t xml:space="preserve">W </w:t>
      </w:r>
      <w:r w:rsidRPr="00CA6A4C">
        <w:rPr>
          <w:rFonts w:ascii="Arial" w:hAnsi="Arial" w:cs="Arial"/>
        </w:rPr>
        <w:t>przypadku</w:t>
      </w:r>
      <w:r w:rsidRPr="00CA6A4C">
        <w:rPr>
          <w:rStyle w:val="Teksttreci20"/>
          <w:rFonts w:ascii="Arial" w:hAnsi="Arial" w:cs="Arial"/>
        </w:rPr>
        <w:t xml:space="preserve"> wystąpienia awarii systemu teleinformatycznego, która spowoduje brak możliwości otwarcia ofert w terminie określonym przez Zamawiającego, otwarcie ofert nastąpi niezwłocznie po usunięciu awarii.</w:t>
      </w:r>
    </w:p>
    <w:p w14:paraId="21BD5C8B" w14:textId="73E1E2DB" w:rsidR="00BD6C19" w:rsidRPr="00CA6A4C" w:rsidRDefault="00BD6C19" w:rsidP="00D82DC8">
      <w:pPr>
        <w:numPr>
          <w:ilvl w:val="0"/>
          <w:numId w:val="7"/>
        </w:numPr>
        <w:tabs>
          <w:tab w:val="left" w:pos="284"/>
        </w:tabs>
        <w:spacing w:after="0" w:line="360" w:lineRule="auto"/>
        <w:ind w:left="284" w:hanging="284"/>
        <w:jc w:val="both"/>
        <w:rPr>
          <w:rStyle w:val="Teksttreci20"/>
          <w:rFonts w:ascii="Arial" w:eastAsiaTheme="minorHAnsi" w:hAnsi="Arial" w:cs="Arial"/>
          <w:color w:val="auto"/>
          <w:lang w:eastAsia="en-US" w:bidi="ar-SA"/>
        </w:rPr>
      </w:pPr>
      <w:r w:rsidRPr="00CA6A4C">
        <w:rPr>
          <w:rStyle w:val="Teksttreci20"/>
          <w:rFonts w:ascii="Arial" w:hAnsi="Arial" w:cs="Arial"/>
        </w:rPr>
        <w:t xml:space="preserve">Zamawiający poinformuje o zmianie terminu otwarcia ofert na stronie internetowej </w:t>
      </w:r>
      <w:r w:rsidRPr="00CA6A4C">
        <w:rPr>
          <w:rFonts w:ascii="Arial" w:hAnsi="Arial" w:cs="Arial"/>
        </w:rPr>
        <w:t>prowadzonego</w:t>
      </w:r>
      <w:r w:rsidRPr="00CA6A4C">
        <w:rPr>
          <w:rStyle w:val="Teksttreci20"/>
          <w:rFonts w:ascii="Arial" w:hAnsi="Arial" w:cs="Arial"/>
        </w:rPr>
        <w:t xml:space="preserve"> postępowania.</w:t>
      </w:r>
    </w:p>
    <w:p w14:paraId="3BC8DA61" w14:textId="236E8798" w:rsidR="00BD6C19" w:rsidRPr="00960AF4" w:rsidRDefault="00BD6C19" w:rsidP="00E34B12">
      <w:pPr>
        <w:spacing w:after="0" w:line="23" w:lineRule="atLeast"/>
        <w:jc w:val="both"/>
        <w:rPr>
          <w:rStyle w:val="Teksttreci20"/>
          <w:rFonts w:ascii="Arial" w:eastAsiaTheme="minorHAnsi" w:hAnsi="Arial" w:cs="Arial"/>
          <w:color w:val="auto"/>
          <w:lang w:eastAsia="en-US" w:bidi="ar-SA"/>
        </w:rPr>
      </w:pPr>
    </w:p>
    <w:p w14:paraId="0D62CB3F" w14:textId="0E7B068A" w:rsidR="00BD6C19" w:rsidRPr="00960AF4" w:rsidRDefault="00BD6C19" w:rsidP="00347C71">
      <w:pPr>
        <w:pStyle w:val="Akapitzlist"/>
        <w:numPr>
          <w:ilvl w:val="0"/>
          <w:numId w:val="20"/>
        </w:numPr>
        <w:spacing w:after="0" w:line="23" w:lineRule="atLeast"/>
        <w:ind w:left="426" w:hanging="426"/>
        <w:jc w:val="both"/>
        <w:rPr>
          <w:rFonts w:ascii="Arial" w:hAnsi="Arial" w:cs="Arial"/>
          <w:b/>
          <w:bCs/>
          <w:lang w:bidi="pl-PL"/>
        </w:rPr>
      </w:pPr>
      <w:bookmarkStart w:id="19" w:name="bookmark36"/>
      <w:r w:rsidRPr="00960AF4">
        <w:rPr>
          <w:rFonts w:ascii="Arial" w:hAnsi="Arial" w:cs="Arial"/>
          <w:b/>
          <w:bCs/>
          <w:lang w:bidi="pl-PL"/>
        </w:rPr>
        <w:t>Podstawy wykluczenia</w:t>
      </w:r>
      <w:bookmarkEnd w:id="19"/>
    </w:p>
    <w:p w14:paraId="20B69F6C" w14:textId="77777777" w:rsidR="00A90479" w:rsidRPr="00960AF4" w:rsidRDefault="00A90479" w:rsidP="00E34B12">
      <w:pPr>
        <w:pStyle w:val="Akapitzlist"/>
        <w:spacing w:after="0" w:line="23" w:lineRule="atLeast"/>
        <w:ind w:left="0"/>
        <w:jc w:val="both"/>
        <w:rPr>
          <w:rFonts w:ascii="Arial" w:hAnsi="Arial" w:cs="Arial"/>
          <w:b/>
          <w:bCs/>
          <w:lang w:bidi="pl-PL"/>
        </w:rPr>
      </w:pPr>
    </w:p>
    <w:p w14:paraId="257ABB1A" w14:textId="721D7343" w:rsidR="00BD6C19" w:rsidRPr="00960AF4" w:rsidRDefault="00443309" w:rsidP="00F30762">
      <w:pPr>
        <w:numPr>
          <w:ilvl w:val="0"/>
          <w:numId w:val="8"/>
        </w:numPr>
        <w:tabs>
          <w:tab w:val="left" w:pos="284"/>
        </w:tabs>
        <w:spacing w:after="0" w:line="360" w:lineRule="auto"/>
        <w:rPr>
          <w:rFonts w:ascii="Arial" w:hAnsi="Arial" w:cs="Arial"/>
          <w:lang w:bidi="pl-PL"/>
        </w:rPr>
      </w:pPr>
      <w:r>
        <w:rPr>
          <w:rFonts w:ascii="Arial" w:hAnsi="Arial" w:cs="Arial"/>
          <w:lang w:bidi="pl-PL"/>
        </w:rPr>
        <w:t>Na podstawie</w:t>
      </w:r>
      <w:r w:rsidRPr="001271F4">
        <w:rPr>
          <w:rFonts w:ascii="Arial" w:hAnsi="Arial" w:cs="Arial"/>
        </w:rPr>
        <w:t xml:space="preserve"> art. 108 ust. 1</w:t>
      </w:r>
      <w:r>
        <w:rPr>
          <w:rFonts w:ascii="Arial" w:hAnsi="Arial" w:cs="Arial"/>
        </w:rPr>
        <w:t xml:space="preserve"> pzp z </w:t>
      </w:r>
      <w:r w:rsidR="00BD6C19" w:rsidRPr="00960AF4">
        <w:rPr>
          <w:rFonts w:ascii="Arial" w:hAnsi="Arial" w:cs="Arial"/>
          <w:lang w:bidi="pl-PL"/>
        </w:rPr>
        <w:t>postępowania o udzielenie zamówienia wyklucza się, z zastrzeżeniem art. 110 ust. 2</w:t>
      </w:r>
      <w:r w:rsidR="002A77CA" w:rsidRPr="00960AF4">
        <w:rPr>
          <w:rFonts w:ascii="Arial" w:hAnsi="Arial" w:cs="Arial"/>
          <w:lang w:bidi="pl-PL"/>
        </w:rPr>
        <w:t xml:space="preserve"> </w:t>
      </w:r>
      <w:r w:rsidR="00BD6C19" w:rsidRPr="00960AF4">
        <w:rPr>
          <w:rFonts w:ascii="Arial" w:hAnsi="Arial" w:cs="Arial"/>
          <w:lang w:bidi="pl-PL"/>
        </w:rPr>
        <w:t>pzp, Wykonawcę:</w:t>
      </w:r>
    </w:p>
    <w:p w14:paraId="70689F12" w14:textId="77E71021" w:rsidR="00BD6C19" w:rsidRPr="00960AF4" w:rsidRDefault="00BD6C19" w:rsidP="00F30762">
      <w:pPr>
        <w:numPr>
          <w:ilvl w:val="1"/>
          <w:numId w:val="8"/>
        </w:numPr>
        <w:spacing w:after="0" w:line="360" w:lineRule="auto"/>
        <w:ind w:left="426" w:hanging="142"/>
        <w:rPr>
          <w:rFonts w:ascii="Arial" w:hAnsi="Arial" w:cs="Arial"/>
          <w:lang w:bidi="pl-PL"/>
        </w:rPr>
      </w:pPr>
      <w:r w:rsidRPr="00960AF4">
        <w:rPr>
          <w:rFonts w:ascii="Arial" w:hAnsi="Arial" w:cs="Arial"/>
          <w:lang w:bidi="pl-PL"/>
        </w:rPr>
        <w:t>będącego osobą fizyczną, którego prawomocnie skazano za przestępstwo:</w:t>
      </w:r>
    </w:p>
    <w:p w14:paraId="78AB7271" w14:textId="51C41229"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udziału w zorganizowanej grupie przestępczej albo związku mającym na celu popełnienie przestępstwa lub przestępstwa skarbowego, o którym mowa w art. 258 Kodeksu karnego,</w:t>
      </w:r>
    </w:p>
    <w:p w14:paraId="3DE0AB4A" w14:textId="77777777" w:rsidR="00BA027B" w:rsidRDefault="00BD6C19" w:rsidP="00BA027B">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handlu ludźmi, o którym mowa w art. 189a Kodeksu karnego,</w:t>
      </w:r>
    </w:p>
    <w:p w14:paraId="450BF1CF" w14:textId="0466C902" w:rsidR="00BD6C19" w:rsidRPr="00BA027B" w:rsidRDefault="00BA027B" w:rsidP="00BA027B">
      <w:pPr>
        <w:pStyle w:val="Akapitzlist"/>
        <w:numPr>
          <w:ilvl w:val="0"/>
          <w:numId w:val="9"/>
        </w:numPr>
        <w:tabs>
          <w:tab w:val="left" w:pos="284"/>
          <w:tab w:val="left" w:pos="709"/>
        </w:tabs>
        <w:spacing w:after="0" w:line="360" w:lineRule="auto"/>
        <w:ind w:left="709" w:hanging="283"/>
        <w:rPr>
          <w:rFonts w:ascii="Arial" w:hAnsi="Arial" w:cs="Arial"/>
          <w:lang w:bidi="pl-PL"/>
        </w:rPr>
      </w:pPr>
      <w:r w:rsidRPr="00BA027B">
        <w:rPr>
          <w:rFonts w:ascii="Arial" w:hAnsi="Arial" w:cs="Arial"/>
          <w:lang w:bidi="pl-PL"/>
        </w:rPr>
        <w:t>o którym mowa w art. 228–230 a, art. 250 a Kodeksu karnego, w art. 46–48 ustawy z dnia 25 czerwca 2010 r. o sporcie lub w art. 54 ust. 1–4 ustawy z dnia 12 maja 2011 r. o refundacji leków, środków spożywczych specjalnego przeznaczenia</w:t>
      </w:r>
      <w:r>
        <w:rPr>
          <w:rFonts w:ascii="Arial" w:hAnsi="Arial" w:cs="Arial"/>
          <w:lang w:bidi="pl-PL"/>
        </w:rPr>
        <w:t xml:space="preserve"> </w:t>
      </w:r>
      <w:r w:rsidRPr="00BA027B">
        <w:rPr>
          <w:rFonts w:ascii="Arial" w:hAnsi="Arial" w:cs="Arial"/>
          <w:lang w:bidi="pl-PL"/>
        </w:rPr>
        <w:t>żywieniowego oraz wyrobów medycznych,</w:t>
      </w:r>
    </w:p>
    <w:p w14:paraId="76487926" w14:textId="6229A05C"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C4A14E" w14:textId="77777777" w:rsidR="00AB6CF9"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 xml:space="preserve">o charakterze terrorystycznym, o którym mowa w art. 115 § 20 Kodeksu karnego, </w:t>
      </w:r>
    </w:p>
    <w:p w14:paraId="555C96AC" w14:textId="71FDC03C"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lub mające na celu popełnienie tego przestępstwa,</w:t>
      </w:r>
    </w:p>
    <w:p w14:paraId="5C0D25AA" w14:textId="3E6C7041"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powierzania wykonywania pracy małoletniemu cudzoziemcowi, o którym mowa w art. 9 ust. 2 ustawy z dnia 15 czerwca 2012 r. o skutkach powierzania wykonywania pracy cudzoziemcom przebywającym wbrew przepisom na terytorium Rzeczypospolitej Polskiej,</w:t>
      </w:r>
    </w:p>
    <w:p w14:paraId="7F6ADB26" w14:textId="1055D6C5"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F5F2C" w14:textId="0176EFF7"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o którym mowa w art. 9 ust. 1 i 3 lub art. 10 ustawy z dnia 15 czerwca 2012 r. o skutkach powierzania wykonywania pracy cudzoziemcom przebywającym wbrew przepisom na terytorium Rzeczypospolitej Polskiej</w:t>
      </w:r>
      <w:r w:rsidR="003522B3" w:rsidRPr="00960AF4">
        <w:rPr>
          <w:rFonts w:ascii="Arial" w:hAnsi="Arial" w:cs="Arial"/>
          <w:lang w:bidi="pl-PL"/>
        </w:rPr>
        <w:t xml:space="preserve"> </w:t>
      </w:r>
      <w:r w:rsidRPr="00960AF4">
        <w:rPr>
          <w:rFonts w:ascii="Arial" w:hAnsi="Arial" w:cs="Arial"/>
          <w:lang w:bidi="pl-PL"/>
        </w:rPr>
        <w:t>- lub za odpowiedni czyn zabroniony określony w przepisach prawa obcego;</w:t>
      </w:r>
    </w:p>
    <w:p w14:paraId="53B2C77E" w14:textId="20D59F71" w:rsidR="00BD6C19" w:rsidRPr="00960AF4" w:rsidRDefault="00BD6C19"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jeżeli urzędującego członka jego organu zarządzającego lub nadzorczego, wspólnika spółki w spółce jawnej lub partnerskiej albo komplementariusza w spółce</w:t>
      </w:r>
      <w:r w:rsidR="00DF738E">
        <w:rPr>
          <w:rFonts w:ascii="Arial" w:hAnsi="Arial" w:cs="Arial"/>
          <w:lang w:bidi="pl-PL"/>
        </w:rPr>
        <w:t xml:space="preserve"> </w:t>
      </w:r>
      <w:r w:rsidRPr="00960AF4">
        <w:rPr>
          <w:rFonts w:ascii="Arial" w:hAnsi="Arial" w:cs="Arial"/>
          <w:lang w:bidi="pl-PL"/>
        </w:rPr>
        <w:t>komandytowej lub komandytowo-akcyjnej lub prokurenta prawomocnie skazano</w:t>
      </w:r>
      <w:r w:rsidR="00C54747">
        <w:rPr>
          <w:rFonts w:ascii="Arial" w:hAnsi="Arial" w:cs="Arial"/>
          <w:lang w:bidi="pl-PL"/>
        </w:rPr>
        <w:br/>
      </w:r>
      <w:r w:rsidRPr="00960AF4">
        <w:rPr>
          <w:rFonts w:ascii="Arial" w:hAnsi="Arial" w:cs="Arial"/>
          <w:lang w:bidi="pl-PL"/>
        </w:rPr>
        <w:t>za przestępstwo, o którym mowa w pkt 1.1;</w:t>
      </w:r>
    </w:p>
    <w:p w14:paraId="678DCA13" w14:textId="2E53F660" w:rsidR="006F42E7" w:rsidRPr="00960AF4" w:rsidRDefault="00BD6C19"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wobec którego wydano prawomocny wyrok sądu lub ostateczną decyzję administracyjną o zaleganiu z uiszczeniem podatków, opłat lub składek</w:t>
      </w:r>
      <w:r w:rsidR="00831E6D">
        <w:rPr>
          <w:rFonts w:ascii="Arial" w:hAnsi="Arial" w:cs="Arial"/>
          <w:lang w:bidi="pl-PL"/>
        </w:rPr>
        <w:br/>
      </w:r>
      <w:r w:rsidRPr="00960AF4">
        <w:rPr>
          <w:rFonts w:ascii="Arial" w:hAnsi="Arial" w:cs="Arial"/>
          <w:lang w:bidi="pl-PL"/>
        </w:rPr>
        <w:t>na ubezpieczenie społeczne</w:t>
      </w:r>
      <w:r w:rsidR="00C54747">
        <w:rPr>
          <w:rFonts w:ascii="Arial" w:hAnsi="Arial" w:cs="Arial"/>
          <w:lang w:bidi="pl-PL"/>
        </w:rPr>
        <w:t xml:space="preserve"> </w:t>
      </w:r>
      <w:r w:rsidRPr="00960AF4">
        <w:rPr>
          <w:rFonts w:ascii="Arial" w:hAnsi="Arial" w:cs="Arial"/>
          <w:lang w:bidi="pl-PL"/>
        </w:rPr>
        <w:t>lub</w:t>
      </w:r>
      <w:r w:rsidR="006F42E7" w:rsidRPr="00960AF4">
        <w:rPr>
          <w:rFonts w:ascii="Arial" w:hAnsi="Arial" w:cs="Arial"/>
          <w:lang w:bidi="pl-PL"/>
        </w:rPr>
        <w:t xml:space="preserve"> zdrowotne, chyba że </w:t>
      </w:r>
      <w:r w:rsidR="00BC7F3C" w:rsidRPr="00960AF4">
        <w:rPr>
          <w:rFonts w:ascii="Arial" w:hAnsi="Arial" w:cs="Arial"/>
          <w:lang w:bidi="pl-PL"/>
        </w:rPr>
        <w:t>W</w:t>
      </w:r>
      <w:r w:rsidR="006F42E7" w:rsidRPr="00960AF4">
        <w:rPr>
          <w:rFonts w:ascii="Arial" w:hAnsi="Arial" w:cs="Arial"/>
          <w:lang w:bidi="pl-PL"/>
        </w:rPr>
        <w:t>ykonawca odpowiednio przed upływem terminu do składania wniosków o dopuszczenie do udziału w postępowaniu albo przed upływem terminu składania ofert dokonał płatności należnych podatków, opłat lub składek na ubezpieczenie społeczne</w:t>
      </w:r>
      <w:r w:rsidR="00C54747">
        <w:rPr>
          <w:rFonts w:ascii="Arial" w:hAnsi="Arial" w:cs="Arial"/>
          <w:lang w:bidi="pl-PL"/>
        </w:rPr>
        <w:t xml:space="preserve"> </w:t>
      </w:r>
      <w:r w:rsidR="006F42E7" w:rsidRPr="00960AF4">
        <w:rPr>
          <w:rFonts w:ascii="Arial" w:hAnsi="Arial" w:cs="Arial"/>
          <w:lang w:bidi="pl-PL"/>
        </w:rPr>
        <w:t>lub zdrowotne wraz z odsetkami</w:t>
      </w:r>
      <w:r w:rsidR="00831E6D">
        <w:rPr>
          <w:rFonts w:ascii="Arial" w:hAnsi="Arial" w:cs="Arial"/>
          <w:lang w:bidi="pl-PL"/>
        </w:rPr>
        <w:br/>
      </w:r>
      <w:r w:rsidR="006F42E7" w:rsidRPr="00960AF4">
        <w:rPr>
          <w:rFonts w:ascii="Arial" w:hAnsi="Arial" w:cs="Arial"/>
          <w:lang w:bidi="pl-PL"/>
        </w:rPr>
        <w:t>lub grzywnami lub zawarł wiążące porozumienie w sprawie spłaty tych należności;</w:t>
      </w:r>
    </w:p>
    <w:p w14:paraId="458E25C0" w14:textId="77777777"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wobec którego prawomocnie orzeczono zakaz ubiegania się o zamówienia publiczne;</w:t>
      </w:r>
    </w:p>
    <w:p w14:paraId="794B1156" w14:textId="419355A1"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4FE5013C" w14:textId="41863B97"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jeżeli, w przypadkach, o których mowa w art. 85 ust. 1 pzp, doszło do zakłócenia konkurencji wynikającego z wcześniejszego zaangażowania tego Wykonawcy</w:t>
      </w:r>
      <w:r w:rsidR="00831E6D">
        <w:rPr>
          <w:rFonts w:ascii="Arial" w:hAnsi="Arial" w:cs="Arial"/>
          <w:lang w:bidi="pl-PL"/>
        </w:rPr>
        <w:br/>
      </w:r>
      <w:r w:rsidRPr="00960AF4">
        <w:rPr>
          <w:rFonts w:ascii="Arial" w:hAnsi="Arial" w:cs="Arial"/>
          <w:lang w:bidi="pl-PL"/>
        </w:rPr>
        <w:t xml:space="preserve">lub podmiotu, który należy z </w:t>
      </w:r>
      <w:r w:rsidR="00AB6CF9">
        <w:rPr>
          <w:rFonts w:ascii="Arial" w:hAnsi="Arial" w:cs="Arial"/>
          <w:lang w:bidi="pl-PL"/>
        </w:rPr>
        <w:t>W</w:t>
      </w:r>
      <w:r w:rsidRPr="00960AF4">
        <w:rPr>
          <w:rFonts w:ascii="Arial" w:hAnsi="Arial" w:cs="Arial"/>
          <w:lang w:bidi="pl-PL"/>
        </w:rPr>
        <w:t>ykonawcą do tej samej grupy kapitałowej w rozumieniu ustawy z dnia 16 lutego 2007 r. o ochronie konkurencji i konsumentów, chyba</w:t>
      </w:r>
      <w:r w:rsidR="00831E6D">
        <w:rPr>
          <w:rFonts w:ascii="Arial" w:hAnsi="Arial" w:cs="Arial"/>
          <w:lang w:bidi="pl-PL"/>
        </w:rPr>
        <w:br/>
      </w:r>
      <w:r w:rsidRPr="00960AF4">
        <w:rPr>
          <w:rFonts w:ascii="Arial" w:hAnsi="Arial" w:cs="Arial"/>
          <w:lang w:bidi="pl-PL"/>
        </w:rPr>
        <w:t>że spowodowane tym zakłócenie konkurencji może być wyeliminowane w inny sposób niż przez wykluczenie Wykonawcy</w:t>
      </w:r>
      <w:r w:rsidR="00C54747">
        <w:rPr>
          <w:rFonts w:ascii="Arial" w:hAnsi="Arial" w:cs="Arial"/>
          <w:lang w:bidi="pl-PL"/>
        </w:rPr>
        <w:t xml:space="preserve"> </w:t>
      </w:r>
      <w:r w:rsidRPr="00960AF4">
        <w:rPr>
          <w:rFonts w:ascii="Arial" w:hAnsi="Arial" w:cs="Arial"/>
          <w:lang w:bidi="pl-PL"/>
        </w:rPr>
        <w:t>z udziału w postępowaniu o udzielenie zamówienia.</w:t>
      </w:r>
    </w:p>
    <w:p w14:paraId="5D61A873" w14:textId="4C48E1B2" w:rsidR="00004B78" w:rsidRPr="00004B78" w:rsidRDefault="00004B78" w:rsidP="00004B78">
      <w:pPr>
        <w:numPr>
          <w:ilvl w:val="0"/>
          <w:numId w:val="8"/>
        </w:numPr>
        <w:tabs>
          <w:tab w:val="left" w:pos="284"/>
        </w:tabs>
        <w:spacing w:after="0" w:line="360" w:lineRule="auto"/>
        <w:rPr>
          <w:rFonts w:ascii="Arial" w:hAnsi="Arial" w:cs="Arial"/>
          <w:lang w:bidi="pl-PL"/>
        </w:rPr>
      </w:pPr>
      <w:r w:rsidRPr="00004B78">
        <w:rPr>
          <w:rFonts w:ascii="Arial" w:hAnsi="Arial" w:cs="Arial"/>
        </w:rPr>
        <w:t xml:space="preserve">Na podstawie art. 7 ust. 1 ustawy z dnia 13 kwietnia 2022 roku o szczególnych rozwiązaniach w zakresie przeciwdziałania wspieraniu agresji na Ukrainę oraz służących ochronie bezpieczeństwa narodowego z postępowania o udzielenie zamówienia wyklucza się: </w:t>
      </w:r>
    </w:p>
    <w:p w14:paraId="4B9CFD07" w14:textId="6A02EE88" w:rsidR="00004B78"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lang w:bidi="pl-PL"/>
        </w:rPr>
        <w:t xml:space="preserve"> </w:t>
      </w:r>
      <w:r w:rsidRPr="00004B78">
        <w:rPr>
          <w:rFonts w:ascii="Arial" w:hAnsi="Arial" w:cs="Arial"/>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w:t>
      </w:r>
      <w:r w:rsidR="0044274D">
        <w:rPr>
          <w:rFonts w:ascii="Arial" w:hAnsi="Arial" w:cs="Arial"/>
        </w:rPr>
        <w:t>,</w:t>
      </w:r>
      <w:r w:rsidRPr="00004B78">
        <w:rPr>
          <w:rFonts w:ascii="Arial" w:hAnsi="Arial" w:cs="Arial"/>
        </w:rPr>
        <w:t xml:space="preserve"> </w:t>
      </w:r>
    </w:p>
    <w:p w14:paraId="4DAB2537" w14:textId="21CD81EA" w:rsidR="00004B78"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w:t>
      </w:r>
      <w:r w:rsidR="0044274D">
        <w:rPr>
          <w:rFonts w:ascii="Arial" w:hAnsi="Arial" w:cs="Arial"/>
        </w:rPr>
        <w:t>,</w:t>
      </w:r>
    </w:p>
    <w:p w14:paraId="6C949146" w14:textId="3BCF7133" w:rsidR="000127F6"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w:t>
      </w:r>
    </w:p>
    <w:p w14:paraId="3B0AA894" w14:textId="368F1F4C" w:rsidR="006F42E7" w:rsidRPr="00960AF4" w:rsidRDefault="006F42E7" w:rsidP="00F30762">
      <w:pPr>
        <w:numPr>
          <w:ilvl w:val="0"/>
          <w:numId w:val="8"/>
        </w:numPr>
        <w:tabs>
          <w:tab w:val="left" w:pos="284"/>
        </w:tabs>
        <w:spacing w:after="0" w:line="360" w:lineRule="auto"/>
        <w:rPr>
          <w:rFonts w:ascii="Arial" w:hAnsi="Arial" w:cs="Arial"/>
          <w:lang w:bidi="pl-PL"/>
        </w:rPr>
      </w:pPr>
      <w:r w:rsidRPr="00960AF4">
        <w:rPr>
          <w:rFonts w:ascii="Arial" w:hAnsi="Arial" w:cs="Arial"/>
          <w:lang w:bidi="pl-PL"/>
        </w:rPr>
        <w:t>Wykonawca może zostać wykluczony przez Zamawiającego na każdym etapie postępowania o udzielenie zamówienia.</w:t>
      </w:r>
    </w:p>
    <w:p w14:paraId="4D104F58" w14:textId="77777777" w:rsidR="0009015E" w:rsidRPr="00960AF4" w:rsidRDefault="0009015E" w:rsidP="00E34B12">
      <w:pPr>
        <w:spacing w:after="0" w:line="23" w:lineRule="atLeast"/>
        <w:jc w:val="both"/>
        <w:rPr>
          <w:rFonts w:ascii="Arial" w:hAnsi="Arial" w:cs="Arial"/>
          <w:lang w:bidi="pl-PL"/>
        </w:rPr>
      </w:pPr>
    </w:p>
    <w:p w14:paraId="48AC7FC8" w14:textId="3518B51A" w:rsidR="00865A43" w:rsidRPr="00960AF4" w:rsidRDefault="00865A43" w:rsidP="00F85065">
      <w:pPr>
        <w:pStyle w:val="Akapitzlist"/>
        <w:numPr>
          <w:ilvl w:val="0"/>
          <w:numId w:val="20"/>
        </w:numPr>
        <w:spacing w:after="0" w:line="360" w:lineRule="auto"/>
        <w:ind w:left="426" w:hanging="426"/>
        <w:rPr>
          <w:rFonts w:ascii="Arial" w:hAnsi="Arial" w:cs="Arial"/>
          <w:b/>
          <w:bCs/>
          <w:lang w:bidi="pl-PL"/>
        </w:rPr>
      </w:pPr>
      <w:r w:rsidRPr="00960AF4">
        <w:rPr>
          <w:rFonts w:ascii="Arial" w:hAnsi="Arial" w:cs="Arial"/>
          <w:b/>
          <w:bCs/>
          <w:lang w:bidi="pl-PL"/>
        </w:rPr>
        <w:t>Informacja o warunkach udziału w postępowaniu</w:t>
      </w:r>
    </w:p>
    <w:p w14:paraId="6FCCDB16" w14:textId="77777777" w:rsidR="00F85065" w:rsidRPr="00A27F64" w:rsidRDefault="00F85065" w:rsidP="00A27F64">
      <w:pPr>
        <w:pStyle w:val="Akapitzlist"/>
        <w:numPr>
          <w:ilvl w:val="0"/>
          <w:numId w:val="21"/>
        </w:numPr>
        <w:tabs>
          <w:tab w:val="left" w:pos="284"/>
        </w:tabs>
        <w:spacing w:after="0" w:line="360" w:lineRule="auto"/>
        <w:ind w:left="284" w:hanging="284"/>
        <w:rPr>
          <w:rFonts w:ascii="Arial" w:hAnsi="Arial" w:cs="Arial"/>
          <w:b/>
          <w:bCs/>
          <w:lang w:bidi="pl-PL"/>
        </w:rPr>
      </w:pPr>
      <w:r w:rsidRPr="00960AF4">
        <w:rPr>
          <w:rFonts w:ascii="Arial" w:hAnsi="Arial" w:cs="Arial"/>
        </w:rPr>
        <w:t xml:space="preserve">O udzielenie zamówienia mogą ubiegać się Wykonawcy, którzy spełniają warunki </w:t>
      </w:r>
      <w:r w:rsidRPr="00A27F64">
        <w:rPr>
          <w:rFonts w:ascii="Arial" w:hAnsi="Arial" w:cs="Arial"/>
        </w:rPr>
        <w:t xml:space="preserve">dotyczące zdolności technicznej lub zawodowej. </w:t>
      </w:r>
    </w:p>
    <w:p w14:paraId="11184E85" w14:textId="608D5FB0" w:rsidR="00F85065" w:rsidRPr="00A27F64" w:rsidRDefault="00F85065" w:rsidP="00A27F64">
      <w:pPr>
        <w:pStyle w:val="Akapitzlist"/>
        <w:numPr>
          <w:ilvl w:val="0"/>
          <w:numId w:val="21"/>
        </w:numPr>
        <w:tabs>
          <w:tab w:val="left" w:pos="284"/>
        </w:tabs>
        <w:spacing w:after="0" w:line="360" w:lineRule="auto"/>
        <w:ind w:left="284" w:hanging="284"/>
        <w:rPr>
          <w:rFonts w:ascii="Arial" w:hAnsi="Arial" w:cs="Arial"/>
        </w:rPr>
      </w:pPr>
      <w:r w:rsidRPr="00A27F64">
        <w:rPr>
          <w:rFonts w:ascii="Arial" w:hAnsi="Arial" w:cs="Arial"/>
        </w:rPr>
        <w:t>Wykonawca spełni warunek jeżeli wykaże, że: w okresie ostatnich 5 lat przed upływem terminu składania ofert, a jeżeli okres prowadzonej działalności jest krótszy, to w tym okresie, wykonał w sposób należyty, zgodnie z przepisami prawa budowlanego</w:t>
      </w:r>
      <w:r w:rsidRPr="00A27F64">
        <w:rPr>
          <w:rFonts w:ascii="Arial" w:hAnsi="Arial" w:cs="Arial"/>
        </w:rPr>
        <w:br/>
        <w:t>i prawidłowo ukończył</w:t>
      </w:r>
      <w:r w:rsidR="0044274D" w:rsidRPr="00A27F64">
        <w:rPr>
          <w:rFonts w:ascii="Arial" w:hAnsi="Arial" w:cs="Arial"/>
        </w:rPr>
        <w:t>:</w:t>
      </w:r>
      <w:r w:rsidRPr="00A27F64">
        <w:rPr>
          <w:rFonts w:ascii="Arial" w:hAnsi="Arial" w:cs="Arial"/>
        </w:rPr>
        <w:t xml:space="preserve"> </w:t>
      </w:r>
    </w:p>
    <w:p w14:paraId="7B83DFAF" w14:textId="0DFA56ED" w:rsidR="00A27F64" w:rsidRPr="00D14B23" w:rsidRDefault="00A27F64" w:rsidP="002A1C88">
      <w:pPr>
        <w:pStyle w:val="Akapitzlist"/>
        <w:numPr>
          <w:ilvl w:val="1"/>
          <w:numId w:val="21"/>
        </w:numPr>
        <w:spacing w:after="0" w:line="360" w:lineRule="auto"/>
        <w:ind w:left="284" w:firstLine="0"/>
        <w:rPr>
          <w:rFonts w:ascii="Arial" w:hAnsi="Arial" w:cs="Arial"/>
        </w:rPr>
      </w:pPr>
      <w:r w:rsidRPr="00D14B23">
        <w:rPr>
          <w:rFonts w:ascii="Arial" w:hAnsi="Arial" w:cs="Arial"/>
        </w:rPr>
        <w:t xml:space="preserve">co najmniej </w:t>
      </w:r>
      <w:r w:rsidR="00E1026A" w:rsidRPr="00D14B23">
        <w:rPr>
          <w:rFonts w:ascii="Arial" w:hAnsi="Arial" w:cs="Arial"/>
        </w:rPr>
        <w:t>2</w:t>
      </w:r>
      <w:r w:rsidRPr="00D14B23">
        <w:rPr>
          <w:rFonts w:ascii="Arial" w:hAnsi="Arial" w:cs="Arial"/>
        </w:rPr>
        <w:t xml:space="preserve"> robot</w:t>
      </w:r>
      <w:r w:rsidR="00E1026A" w:rsidRPr="00D14B23">
        <w:rPr>
          <w:rFonts w:ascii="Arial" w:hAnsi="Arial" w:cs="Arial"/>
        </w:rPr>
        <w:t>y</w:t>
      </w:r>
      <w:r w:rsidRPr="00D14B23">
        <w:rPr>
          <w:rFonts w:ascii="Arial" w:hAnsi="Arial" w:cs="Arial"/>
        </w:rPr>
        <w:t xml:space="preserve"> budowlan</w:t>
      </w:r>
      <w:r w:rsidR="00E1026A" w:rsidRPr="00D14B23">
        <w:rPr>
          <w:rFonts w:ascii="Arial" w:hAnsi="Arial" w:cs="Arial"/>
        </w:rPr>
        <w:t>e</w:t>
      </w:r>
      <w:r w:rsidR="00D14B23" w:rsidRPr="00D14B23">
        <w:rPr>
          <w:rFonts w:ascii="Arial" w:hAnsi="Arial" w:cs="Arial"/>
        </w:rPr>
        <w:t>,</w:t>
      </w:r>
      <w:r w:rsidRPr="00D14B23">
        <w:rPr>
          <w:rFonts w:ascii="Arial" w:hAnsi="Arial" w:cs="Arial"/>
        </w:rPr>
        <w:t xml:space="preserve"> </w:t>
      </w:r>
      <w:r w:rsidR="00D14B23" w:rsidRPr="00D14B23">
        <w:rPr>
          <w:rFonts w:ascii="Arial" w:hAnsi="Arial" w:cs="Arial"/>
        </w:rPr>
        <w:t>każda w ramach odrębnego kontraktu</w:t>
      </w:r>
      <w:r w:rsidR="00EE4FA2">
        <w:rPr>
          <w:rFonts w:ascii="Arial" w:hAnsi="Arial" w:cs="Arial"/>
        </w:rPr>
        <w:t>,</w:t>
      </w:r>
      <w:r w:rsidR="00D14B23" w:rsidRPr="00D14B23">
        <w:rPr>
          <w:rFonts w:ascii="Arial" w:hAnsi="Arial" w:cs="Arial"/>
        </w:rPr>
        <w:t xml:space="preserve"> </w:t>
      </w:r>
      <w:r w:rsidR="00EE4FA2">
        <w:rPr>
          <w:rFonts w:ascii="Arial" w:hAnsi="Arial" w:cs="Arial"/>
        </w:rPr>
        <w:t xml:space="preserve">polegające na </w:t>
      </w:r>
      <w:r w:rsidRPr="00D14B23">
        <w:rPr>
          <w:rFonts w:ascii="Arial" w:hAnsi="Arial" w:cs="Arial"/>
        </w:rPr>
        <w:t>budow</w:t>
      </w:r>
      <w:r w:rsidR="00EE4FA2">
        <w:rPr>
          <w:rFonts w:ascii="Arial" w:hAnsi="Arial" w:cs="Arial"/>
        </w:rPr>
        <w:t>ie</w:t>
      </w:r>
      <w:r w:rsidRPr="00D14B23">
        <w:rPr>
          <w:rFonts w:ascii="Arial" w:hAnsi="Arial" w:cs="Arial"/>
        </w:rPr>
        <w:t xml:space="preserve"> i/lub rozbudow</w:t>
      </w:r>
      <w:r w:rsidR="00EE4FA2">
        <w:rPr>
          <w:rFonts w:ascii="Arial" w:hAnsi="Arial" w:cs="Arial"/>
        </w:rPr>
        <w:t>ie</w:t>
      </w:r>
      <w:r w:rsidRPr="00D14B23">
        <w:rPr>
          <w:rFonts w:ascii="Arial" w:hAnsi="Arial" w:cs="Arial"/>
        </w:rPr>
        <w:t xml:space="preserve"> i/lub przebudow</w:t>
      </w:r>
      <w:r w:rsidR="00EE4FA2">
        <w:rPr>
          <w:rFonts w:ascii="Arial" w:hAnsi="Arial" w:cs="Arial"/>
        </w:rPr>
        <w:t>ie</w:t>
      </w:r>
      <w:r w:rsidRPr="00D14B23">
        <w:rPr>
          <w:rFonts w:ascii="Arial" w:hAnsi="Arial" w:cs="Arial"/>
        </w:rPr>
        <w:t xml:space="preserve"> i/lub remon</w:t>
      </w:r>
      <w:r w:rsidR="00EE4FA2">
        <w:rPr>
          <w:rFonts w:ascii="Arial" w:hAnsi="Arial" w:cs="Arial"/>
        </w:rPr>
        <w:t>cie</w:t>
      </w:r>
      <w:r w:rsidRPr="00D14B23">
        <w:rPr>
          <w:rFonts w:ascii="Arial" w:hAnsi="Arial" w:cs="Arial"/>
        </w:rPr>
        <w:t xml:space="preserve"> budynku </w:t>
      </w:r>
      <w:r w:rsidR="00E1026A" w:rsidRPr="00D14B23">
        <w:rPr>
          <w:rFonts w:ascii="Arial" w:hAnsi="Arial" w:cs="Arial"/>
        </w:rPr>
        <w:t xml:space="preserve">szpitala </w:t>
      </w:r>
      <w:r w:rsidRPr="00D14B23">
        <w:rPr>
          <w:rFonts w:ascii="Arial" w:hAnsi="Arial" w:cs="Arial"/>
        </w:rPr>
        <w:t xml:space="preserve">o wartości niemniejszej niż </w:t>
      </w:r>
      <w:r w:rsidR="00E1026A" w:rsidRPr="00D14B23">
        <w:rPr>
          <w:rFonts w:ascii="Arial" w:hAnsi="Arial" w:cs="Arial"/>
        </w:rPr>
        <w:t>5</w:t>
      </w:r>
      <w:r w:rsidRPr="00D14B23">
        <w:rPr>
          <w:rFonts w:ascii="Arial" w:hAnsi="Arial" w:cs="Arial"/>
        </w:rPr>
        <w:t>00 000,00 zł brutto</w:t>
      </w:r>
      <w:r w:rsidR="00E65A99">
        <w:rPr>
          <w:rFonts w:ascii="Arial" w:hAnsi="Arial" w:cs="Arial"/>
        </w:rPr>
        <w:t xml:space="preserve"> każda</w:t>
      </w:r>
      <w:r w:rsidRPr="00D14B23">
        <w:rPr>
          <w:rFonts w:ascii="Arial" w:hAnsi="Arial" w:cs="Arial"/>
        </w:rPr>
        <w:t xml:space="preserve">. </w:t>
      </w:r>
    </w:p>
    <w:p w14:paraId="195EE516" w14:textId="3B4D1CE9" w:rsidR="00A27F64" w:rsidRPr="00A27F64" w:rsidRDefault="00A27F64" w:rsidP="002A1C88">
      <w:pPr>
        <w:spacing w:after="0" w:line="360" w:lineRule="auto"/>
        <w:ind w:left="284"/>
        <w:rPr>
          <w:rFonts w:ascii="Arial" w:hAnsi="Arial" w:cs="Arial"/>
        </w:rPr>
      </w:pPr>
      <w:r w:rsidRPr="00D14B23">
        <w:rPr>
          <w:rFonts w:ascii="Arial" w:hAnsi="Arial" w:cs="Arial"/>
        </w:rPr>
        <w:t>Jeśli wartości zostaną podane w walutach innych niż PLN, Zamawiający przyjmie średni kurs PLN do tej waluty podawany przez NBP na dzień opublikowania ogłoszenia o zamówieniu. Jeżeli w dniu publikacji ogłoszenia o zamówieniu Narodowy Bank Polski nie publikuje średniego kursu danej waluty, za podstawę przeliczenia przyjmuje się średni kurs waluty publikowany pierwszego dnia, po dniu publikacji ogłoszenia o zamówieniu</w:t>
      </w:r>
      <w:r w:rsidRPr="00A27F64">
        <w:rPr>
          <w:rFonts w:ascii="Arial" w:hAnsi="Arial" w:cs="Arial"/>
        </w:rPr>
        <w:t xml:space="preserve"> w którym kurs zostanie opublikowany.</w:t>
      </w:r>
    </w:p>
    <w:p w14:paraId="7E36C6E2" w14:textId="11C82CB9" w:rsidR="00A27F64" w:rsidRPr="00A27F64" w:rsidRDefault="00EE4FA2" w:rsidP="002A1C88">
      <w:pPr>
        <w:pStyle w:val="Akapitzlist"/>
        <w:numPr>
          <w:ilvl w:val="1"/>
          <w:numId w:val="21"/>
        </w:numPr>
        <w:tabs>
          <w:tab w:val="left" w:pos="851"/>
        </w:tabs>
        <w:spacing w:after="0" w:line="360" w:lineRule="auto"/>
        <w:ind w:left="284" w:firstLine="0"/>
        <w:rPr>
          <w:rFonts w:ascii="Arial" w:hAnsi="Arial" w:cs="Arial"/>
        </w:rPr>
      </w:pPr>
      <w:r w:rsidRPr="00D14B23">
        <w:rPr>
          <w:rFonts w:ascii="Arial" w:hAnsi="Arial" w:cs="Arial"/>
        </w:rPr>
        <w:t>co najmniej 2 roboty budowlane, każda w ramach odrębnego kontraktu</w:t>
      </w:r>
      <w:r>
        <w:rPr>
          <w:rFonts w:ascii="Arial" w:hAnsi="Arial" w:cs="Arial"/>
        </w:rPr>
        <w:t>,</w:t>
      </w:r>
      <w:r w:rsidRPr="00A27F64">
        <w:rPr>
          <w:rFonts w:ascii="Arial" w:hAnsi="Arial" w:cs="Arial"/>
        </w:rPr>
        <w:t xml:space="preserve"> </w:t>
      </w:r>
      <w:r w:rsidR="00A27F64" w:rsidRPr="00A27F64">
        <w:rPr>
          <w:rFonts w:ascii="Arial" w:hAnsi="Arial" w:cs="Arial"/>
        </w:rPr>
        <w:t>polegając</w:t>
      </w:r>
      <w:r>
        <w:rPr>
          <w:rFonts w:ascii="Arial" w:hAnsi="Arial" w:cs="Arial"/>
        </w:rPr>
        <w:t>e</w:t>
      </w:r>
      <w:r w:rsidR="00A27F64" w:rsidRPr="00A27F64">
        <w:rPr>
          <w:rFonts w:ascii="Arial" w:hAnsi="Arial" w:cs="Arial"/>
        </w:rPr>
        <w:t xml:space="preserve"> </w:t>
      </w:r>
      <w:bookmarkStart w:id="20" w:name="_Hlk112689215"/>
      <w:r w:rsidR="00A27F64" w:rsidRPr="00A27F64">
        <w:rPr>
          <w:rFonts w:ascii="Arial" w:hAnsi="Arial" w:cs="Arial"/>
        </w:rPr>
        <w:t xml:space="preserve">na budowie i/lub rozbudowie i/lub przebudowie </w:t>
      </w:r>
      <w:r w:rsidR="00A30C02" w:rsidRPr="00D14B23">
        <w:rPr>
          <w:rFonts w:ascii="Arial" w:hAnsi="Arial" w:cs="Arial"/>
        </w:rPr>
        <w:t>i/lub remon</w:t>
      </w:r>
      <w:r w:rsidR="00A30C02">
        <w:rPr>
          <w:rFonts w:ascii="Arial" w:hAnsi="Arial" w:cs="Arial"/>
        </w:rPr>
        <w:t>cie</w:t>
      </w:r>
      <w:r w:rsidR="00A30C02" w:rsidRPr="00D14B23">
        <w:rPr>
          <w:rFonts w:ascii="Arial" w:hAnsi="Arial" w:cs="Arial"/>
        </w:rPr>
        <w:t xml:space="preserve"> </w:t>
      </w:r>
      <w:r w:rsidR="00A27F64" w:rsidRPr="00A27F64">
        <w:rPr>
          <w:rFonts w:ascii="Arial" w:hAnsi="Arial" w:cs="Arial"/>
        </w:rPr>
        <w:t>instalacji gazów medycznych.</w:t>
      </w:r>
    </w:p>
    <w:bookmarkEnd w:id="20"/>
    <w:p w14:paraId="7EFE8012" w14:textId="77777777" w:rsidR="006955A3" w:rsidRDefault="00F85065" w:rsidP="002A1C88">
      <w:pPr>
        <w:pStyle w:val="Akapitzlist"/>
        <w:numPr>
          <w:ilvl w:val="0"/>
          <w:numId w:val="21"/>
        </w:numPr>
        <w:spacing w:after="0" w:line="360" w:lineRule="auto"/>
        <w:ind w:left="284"/>
        <w:rPr>
          <w:rFonts w:ascii="Arial" w:hAnsi="Arial" w:cs="Arial"/>
        </w:rPr>
      </w:pPr>
      <w:r w:rsidRPr="00160DF7">
        <w:rPr>
          <w:rFonts w:ascii="Arial" w:hAnsi="Arial" w:cs="Arial"/>
        </w:rPr>
        <w:t>W przypadku Wykonawców wspólnie ubiegających się o udzielenie zamówienia oraz w przypadku powoływania się przez Wykonawcę na potencjał innych podmiotów, warunek</w:t>
      </w:r>
      <w:r w:rsidR="006955A3">
        <w:rPr>
          <w:rFonts w:ascii="Arial" w:hAnsi="Arial" w:cs="Arial"/>
        </w:rPr>
        <w:t>:</w:t>
      </w:r>
      <w:r w:rsidRPr="00160DF7">
        <w:rPr>
          <w:rFonts w:ascii="Arial" w:hAnsi="Arial" w:cs="Arial"/>
        </w:rPr>
        <w:t xml:space="preserve"> </w:t>
      </w:r>
    </w:p>
    <w:p w14:paraId="0A4AB671" w14:textId="47687918" w:rsidR="00EE4FA2" w:rsidRPr="00D14B23" w:rsidRDefault="00F85065" w:rsidP="002A1C88">
      <w:pPr>
        <w:pStyle w:val="Akapitzlist"/>
        <w:numPr>
          <w:ilvl w:val="1"/>
          <w:numId w:val="21"/>
        </w:numPr>
        <w:spacing w:after="0" w:line="360" w:lineRule="auto"/>
        <w:ind w:left="284" w:firstLine="0"/>
        <w:rPr>
          <w:rFonts w:ascii="Arial" w:hAnsi="Arial" w:cs="Arial"/>
        </w:rPr>
      </w:pPr>
      <w:r w:rsidRPr="00EE4FA2">
        <w:rPr>
          <w:rFonts w:ascii="Arial" w:hAnsi="Arial" w:cs="Arial"/>
        </w:rPr>
        <w:t>o którym mowa</w:t>
      </w:r>
      <w:r w:rsidR="006955A3" w:rsidRPr="00EE4FA2">
        <w:rPr>
          <w:rFonts w:ascii="Arial" w:hAnsi="Arial" w:cs="Arial"/>
        </w:rPr>
        <w:t xml:space="preserve"> o którym mowa w pkt 2.1. </w:t>
      </w:r>
      <w:r w:rsidRPr="00EE4FA2">
        <w:rPr>
          <w:rFonts w:ascii="Arial" w:hAnsi="Arial" w:cs="Arial"/>
        </w:rPr>
        <w:t>zostanie spełniony wyłącznie jeżeli co najmniej jeden z tych podmiotów w okresie ostatnich 5 lat przed upływem terminu składania ofert, a jeżeli okres prowadzonej działalności jest krótszy, to w tym okresie, wykonał</w:t>
      </w:r>
      <w:r w:rsidR="00F506A5" w:rsidRPr="00EE4FA2">
        <w:rPr>
          <w:rFonts w:ascii="Arial" w:hAnsi="Arial" w:cs="Arial"/>
        </w:rPr>
        <w:t xml:space="preserve"> </w:t>
      </w:r>
      <w:r w:rsidRPr="00EE4FA2">
        <w:rPr>
          <w:rFonts w:ascii="Arial" w:hAnsi="Arial" w:cs="Arial"/>
        </w:rPr>
        <w:t xml:space="preserve">w sposób należyty, zgodnie z przepisami prawa budowlanego i prawidłowo ukończył </w:t>
      </w:r>
      <w:r w:rsidR="00E65A99" w:rsidRPr="00D14B23">
        <w:rPr>
          <w:rFonts w:ascii="Arial" w:hAnsi="Arial" w:cs="Arial"/>
        </w:rPr>
        <w:t xml:space="preserve">co najmniej </w:t>
      </w:r>
      <w:r w:rsidR="00EE4FA2" w:rsidRPr="00D14B23">
        <w:rPr>
          <w:rFonts w:ascii="Arial" w:hAnsi="Arial" w:cs="Arial"/>
        </w:rPr>
        <w:t>2 roboty budowlane, każda w ramach odrębnego kontraktu</w:t>
      </w:r>
      <w:r w:rsidR="00EE4FA2">
        <w:rPr>
          <w:rFonts w:ascii="Arial" w:hAnsi="Arial" w:cs="Arial"/>
        </w:rPr>
        <w:t>,</w:t>
      </w:r>
      <w:r w:rsidR="00EE4FA2" w:rsidRPr="00D14B23">
        <w:rPr>
          <w:rFonts w:ascii="Arial" w:hAnsi="Arial" w:cs="Arial"/>
        </w:rPr>
        <w:t xml:space="preserve"> </w:t>
      </w:r>
      <w:r w:rsidR="00EE4FA2">
        <w:rPr>
          <w:rFonts w:ascii="Arial" w:hAnsi="Arial" w:cs="Arial"/>
        </w:rPr>
        <w:t xml:space="preserve">polegające na </w:t>
      </w:r>
      <w:r w:rsidR="00EE4FA2" w:rsidRPr="00D14B23">
        <w:rPr>
          <w:rFonts w:ascii="Arial" w:hAnsi="Arial" w:cs="Arial"/>
        </w:rPr>
        <w:t>budow</w:t>
      </w:r>
      <w:r w:rsidR="00EE4FA2">
        <w:rPr>
          <w:rFonts w:ascii="Arial" w:hAnsi="Arial" w:cs="Arial"/>
        </w:rPr>
        <w:t>ie</w:t>
      </w:r>
      <w:r w:rsidR="00EE4FA2" w:rsidRPr="00D14B23">
        <w:rPr>
          <w:rFonts w:ascii="Arial" w:hAnsi="Arial" w:cs="Arial"/>
        </w:rPr>
        <w:t xml:space="preserve"> i/lub rozbudow</w:t>
      </w:r>
      <w:r w:rsidR="00EE4FA2">
        <w:rPr>
          <w:rFonts w:ascii="Arial" w:hAnsi="Arial" w:cs="Arial"/>
        </w:rPr>
        <w:t>ie</w:t>
      </w:r>
      <w:r w:rsidR="00EE4FA2" w:rsidRPr="00D14B23">
        <w:rPr>
          <w:rFonts w:ascii="Arial" w:hAnsi="Arial" w:cs="Arial"/>
        </w:rPr>
        <w:t xml:space="preserve"> i/lub przebudow</w:t>
      </w:r>
      <w:r w:rsidR="00EE4FA2">
        <w:rPr>
          <w:rFonts w:ascii="Arial" w:hAnsi="Arial" w:cs="Arial"/>
        </w:rPr>
        <w:t>ie</w:t>
      </w:r>
      <w:r w:rsidR="00EE4FA2" w:rsidRPr="00D14B23">
        <w:rPr>
          <w:rFonts w:ascii="Arial" w:hAnsi="Arial" w:cs="Arial"/>
        </w:rPr>
        <w:t xml:space="preserve"> i/lub remon</w:t>
      </w:r>
      <w:r w:rsidR="00EE4FA2">
        <w:rPr>
          <w:rFonts w:ascii="Arial" w:hAnsi="Arial" w:cs="Arial"/>
        </w:rPr>
        <w:t>cie</w:t>
      </w:r>
      <w:r w:rsidR="00EE4FA2" w:rsidRPr="00D14B23">
        <w:rPr>
          <w:rFonts w:ascii="Arial" w:hAnsi="Arial" w:cs="Arial"/>
        </w:rPr>
        <w:t xml:space="preserve"> budynku szpitala o wartości niemniejszej niż 500 000,00 zł brutto</w:t>
      </w:r>
      <w:r w:rsidR="00E65A99">
        <w:rPr>
          <w:rFonts w:ascii="Arial" w:hAnsi="Arial" w:cs="Arial"/>
        </w:rPr>
        <w:t xml:space="preserve"> każda</w:t>
      </w:r>
      <w:r w:rsidR="00EE4FA2" w:rsidRPr="00D14B23">
        <w:rPr>
          <w:rFonts w:ascii="Arial" w:hAnsi="Arial" w:cs="Arial"/>
        </w:rPr>
        <w:t xml:space="preserve">. </w:t>
      </w:r>
    </w:p>
    <w:p w14:paraId="795018CB" w14:textId="517CC98E" w:rsidR="006955A3" w:rsidRPr="00EE4FA2" w:rsidRDefault="006955A3" w:rsidP="002A1C88">
      <w:pPr>
        <w:pStyle w:val="Akapitzlist"/>
        <w:spacing w:after="0" w:line="360" w:lineRule="auto"/>
        <w:ind w:left="284"/>
        <w:rPr>
          <w:rFonts w:ascii="Arial" w:hAnsi="Arial" w:cs="Arial"/>
        </w:rPr>
      </w:pPr>
      <w:r w:rsidRPr="00EE4FA2">
        <w:rPr>
          <w:rFonts w:ascii="Arial" w:hAnsi="Arial" w:cs="Arial"/>
        </w:rPr>
        <w:t>Jeśli wartości zostaną podane w walutach innych niż PLN, Zamawiający przyjmie średni kurs PLN do tej waluty podawany przez NBP na dzień opublikowania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kurs zostanie opublikowany.</w:t>
      </w:r>
    </w:p>
    <w:p w14:paraId="1B0E85D8" w14:textId="57E58755" w:rsidR="0008302A" w:rsidRPr="00A27F64" w:rsidRDefault="0059112A" w:rsidP="002A1C88">
      <w:pPr>
        <w:pStyle w:val="Akapitzlist"/>
        <w:numPr>
          <w:ilvl w:val="1"/>
          <w:numId w:val="21"/>
        </w:numPr>
        <w:tabs>
          <w:tab w:val="left" w:pos="709"/>
        </w:tabs>
        <w:spacing w:after="0" w:line="360" w:lineRule="auto"/>
        <w:ind w:left="284" w:firstLine="0"/>
        <w:rPr>
          <w:rFonts w:ascii="Arial" w:hAnsi="Arial" w:cs="Arial"/>
        </w:rPr>
      </w:pPr>
      <w:r w:rsidRPr="0059112A">
        <w:rPr>
          <w:rFonts w:ascii="Arial" w:hAnsi="Arial" w:cs="Arial"/>
        </w:rPr>
        <w:t>o którym mowa o którym mowa w pkt 2.</w:t>
      </w:r>
      <w:r>
        <w:rPr>
          <w:rFonts w:ascii="Arial" w:hAnsi="Arial" w:cs="Arial"/>
        </w:rPr>
        <w:t>2</w:t>
      </w:r>
      <w:r w:rsidRPr="0059112A">
        <w:rPr>
          <w:rFonts w:ascii="Arial" w:hAnsi="Arial" w:cs="Arial"/>
        </w:rPr>
        <w:t xml:space="preserve">. zostanie spełniony wyłącznie jeżeli co najmniej jeden z tych podmiotów w okresie ostatnich 5 lat przed upływem terminu składania ofert, a jeżeli okres prowadzonej działalności jest krótszy, to w tym okresie, wykonał w sposób należyty, zgodnie z przepisami prawa budowlanego i prawidłowo ukończył co najmniej </w:t>
      </w:r>
      <w:r w:rsidR="0008302A" w:rsidRPr="00D14B23">
        <w:rPr>
          <w:rFonts w:ascii="Arial" w:hAnsi="Arial" w:cs="Arial"/>
        </w:rPr>
        <w:t>co najmniej 2 roboty budowlane, każda w ramach odrębnego kontraktu</w:t>
      </w:r>
      <w:r w:rsidR="0008302A">
        <w:rPr>
          <w:rFonts w:ascii="Arial" w:hAnsi="Arial" w:cs="Arial"/>
        </w:rPr>
        <w:t>,</w:t>
      </w:r>
      <w:r w:rsidR="0008302A" w:rsidRPr="00A27F64">
        <w:rPr>
          <w:rFonts w:ascii="Arial" w:hAnsi="Arial" w:cs="Arial"/>
        </w:rPr>
        <w:t xml:space="preserve"> polegając</w:t>
      </w:r>
      <w:r w:rsidR="0008302A">
        <w:rPr>
          <w:rFonts w:ascii="Arial" w:hAnsi="Arial" w:cs="Arial"/>
        </w:rPr>
        <w:t>e</w:t>
      </w:r>
      <w:r w:rsidR="0008302A" w:rsidRPr="00A27F64">
        <w:rPr>
          <w:rFonts w:ascii="Arial" w:hAnsi="Arial" w:cs="Arial"/>
        </w:rPr>
        <w:t xml:space="preserve"> na budowie i/lub rozbudowie i/lub przebudowie </w:t>
      </w:r>
      <w:r w:rsidR="00A30C02" w:rsidRPr="00D14B23">
        <w:rPr>
          <w:rFonts w:ascii="Arial" w:hAnsi="Arial" w:cs="Arial"/>
        </w:rPr>
        <w:t>i/lub remon</w:t>
      </w:r>
      <w:r w:rsidR="00A30C02">
        <w:rPr>
          <w:rFonts w:ascii="Arial" w:hAnsi="Arial" w:cs="Arial"/>
        </w:rPr>
        <w:t>cie</w:t>
      </w:r>
      <w:r w:rsidR="00A30C02" w:rsidRPr="00D14B23">
        <w:rPr>
          <w:rFonts w:ascii="Arial" w:hAnsi="Arial" w:cs="Arial"/>
        </w:rPr>
        <w:t xml:space="preserve"> </w:t>
      </w:r>
      <w:r w:rsidR="0008302A" w:rsidRPr="00A27F64">
        <w:rPr>
          <w:rFonts w:ascii="Arial" w:hAnsi="Arial" w:cs="Arial"/>
        </w:rPr>
        <w:t>instalacji gazów medycznych.</w:t>
      </w:r>
    </w:p>
    <w:p w14:paraId="760FC3AA" w14:textId="17315F80" w:rsidR="00160DF7" w:rsidRPr="0059112A" w:rsidRDefault="00160DF7" w:rsidP="002A1C88">
      <w:pPr>
        <w:pStyle w:val="Akapitzlist"/>
        <w:spacing w:after="0" w:line="360" w:lineRule="auto"/>
        <w:ind w:left="284"/>
        <w:rPr>
          <w:rFonts w:ascii="Arial" w:hAnsi="Arial" w:cs="Arial"/>
        </w:rPr>
      </w:pPr>
    </w:p>
    <w:p w14:paraId="36E7CB28" w14:textId="541E1DBD" w:rsidR="00F85065" w:rsidRPr="00C75027" w:rsidRDefault="00F85065" w:rsidP="002A1C88">
      <w:pPr>
        <w:pStyle w:val="Akapitzlist"/>
        <w:numPr>
          <w:ilvl w:val="0"/>
          <w:numId w:val="21"/>
        </w:numPr>
        <w:tabs>
          <w:tab w:val="left" w:pos="426"/>
        </w:tabs>
        <w:spacing w:after="0" w:line="360" w:lineRule="auto"/>
        <w:ind w:left="284" w:hanging="284"/>
        <w:rPr>
          <w:rFonts w:ascii="Arial" w:hAnsi="Arial" w:cs="Arial"/>
        </w:rPr>
      </w:pPr>
      <w:r w:rsidRPr="00C75027">
        <w:rPr>
          <w:rFonts w:ascii="Arial" w:hAnsi="Arial" w:cs="Arial"/>
        </w:rPr>
        <w:t>Zasady polegania na zasobach innych podmiotów (podmiotów trzecich) w celu  wykazania spełniania warunku udziału w postępowaniu:</w:t>
      </w:r>
    </w:p>
    <w:p w14:paraId="7569853C" w14:textId="4E12ED5D" w:rsidR="00F85065" w:rsidRDefault="00F85065" w:rsidP="002A1C88">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960AF4">
        <w:rPr>
          <w:rFonts w:ascii="Arial" w:eastAsia="Times New Roman" w:hAnsi="Arial" w:cs="Arial"/>
          <w:lang w:eastAsia="pl-PL"/>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6C29487A" w14:textId="4728F522" w:rsidR="00F85065" w:rsidRDefault="00F85065" w:rsidP="002A1C88">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W odniesieniu do warunku doświadczenia Wykonawca może polegać na zdolnościach podmiotów udostępniających zasoby, jeśli podmioty te wykonają roboty budowlane, do realizacji których te zdolności są wymagane.</w:t>
      </w:r>
    </w:p>
    <w:p w14:paraId="06CE6FED" w14:textId="0950E5DB" w:rsidR="00F85065" w:rsidRDefault="00F85065" w:rsidP="002A1C88">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A89776" w14:textId="77777777" w:rsidR="00F85065" w:rsidRPr="00E00568"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Zobowiązanie podmiotu udostępniającego zasoby, o którym mowa w lit. c, potwierdza, że stosunek łączący Wykonawcę z podmiotami udostępniającymi zasoby gwarantuje rzeczywisty dostęp do tych zasobów oraz określa w szczególności:</w:t>
      </w:r>
    </w:p>
    <w:p w14:paraId="36C764D5" w14:textId="77777777" w:rsidR="00F8506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 xml:space="preserve">zakres dostępnych </w:t>
      </w:r>
      <w:r>
        <w:rPr>
          <w:rFonts w:ascii="Arial" w:eastAsia="Times New Roman" w:hAnsi="Arial" w:cs="Arial"/>
          <w:lang w:eastAsia="pl-PL"/>
        </w:rPr>
        <w:t>W</w:t>
      </w:r>
      <w:r w:rsidRPr="00652AE5">
        <w:rPr>
          <w:rFonts w:ascii="Arial" w:eastAsia="Times New Roman" w:hAnsi="Arial" w:cs="Arial"/>
          <w:lang w:eastAsia="pl-PL"/>
        </w:rPr>
        <w:t>ykonawcy zasobów podmiotu udostępniającego zasoby,</w:t>
      </w:r>
    </w:p>
    <w:p w14:paraId="1A74067D" w14:textId="77777777" w:rsidR="00F8506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sposób i okres udostępnienia Wykonawcy i wykorzystania przez niego zasobów podmiotu udostępniającego te zasoby przy wykonywaniu zamówienia,</w:t>
      </w:r>
    </w:p>
    <w:p w14:paraId="7029AB58" w14:textId="77777777" w:rsidR="00F85065" w:rsidRPr="00652AE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czy i w jakim zakresie podmiot udostępniający zasoby, na zdolnościach którego Wykonawca polega w odniesieniu do warunków udziału w postępowaniu dotyczących doświadczenia, zrealizuje roboty budowlane, których wskazane zdolności dotyczą.</w:t>
      </w:r>
    </w:p>
    <w:p w14:paraId="099F492E" w14:textId="7B2256C3" w:rsidR="00F85065" w:rsidRPr="00960AF4"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E00568">
        <w:rPr>
          <w:rFonts w:ascii="Arial" w:eastAsia="Times New Roman" w:hAnsi="Arial" w:cs="Arial"/>
          <w:lang w:eastAsia="pl-PL"/>
        </w:rPr>
        <w:t>Jeżeli</w:t>
      </w:r>
      <w:r w:rsidRPr="00960AF4">
        <w:rPr>
          <w:rFonts w:ascii="Arial" w:hAnsi="Arial" w:cs="Arial"/>
          <w:shd w:val="clear" w:color="auto" w:fill="FFFFFF"/>
        </w:rPr>
        <w:t xml:space="preserve"> zdolności techniczne lub zawodowe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C72714" w14:textId="6D044D1F" w:rsidR="00F85065" w:rsidRPr="00960AF4"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E00568">
        <w:rPr>
          <w:rFonts w:ascii="Arial" w:eastAsia="Times New Roman" w:hAnsi="Arial" w:cs="Arial"/>
          <w:lang w:eastAsia="pl-PL"/>
        </w:rPr>
        <w:t>Wykonawca</w:t>
      </w:r>
      <w:r w:rsidRPr="00960AF4">
        <w:rPr>
          <w:rFonts w:ascii="Arial" w:hAnsi="Arial" w:cs="Arial"/>
          <w:shd w:val="clear" w:color="auto" w:fill="FFFFFF"/>
        </w:rPr>
        <w:t xml:space="preserve"> nie może, po upływie terminu składania ofert, powoływać się</w:t>
      </w:r>
      <w:r w:rsidR="00A55FDA">
        <w:rPr>
          <w:rFonts w:ascii="Arial" w:hAnsi="Arial" w:cs="Arial"/>
          <w:shd w:val="clear" w:color="auto" w:fill="FFFFFF"/>
        </w:rPr>
        <w:t xml:space="preserve"> </w:t>
      </w:r>
      <w:r w:rsidRPr="00960AF4">
        <w:rPr>
          <w:rFonts w:ascii="Arial" w:hAnsi="Arial" w:cs="Arial"/>
          <w:shd w:val="clear" w:color="auto" w:fill="FFFFFF"/>
        </w:rPr>
        <w:t>na zdolności podmiotów udostępniających zasoby, jeżeli na etapie składania ofert nie polegał on w danym zakresie na zdolnościach lub sytuacji podmiotów udostępniających zasoby.</w:t>
      </w:r>
    </w:p>
    <w:p w14:paraId="33D58121" w14:textId="77777777" w:rsidR="00F85065" w:rsidRPr="00AB6CF9" w:rsidRDefault="00F85065" w:rsidP="00F85065">
      <w:pPr>
        <w:spacing w:after="0" w:line="360" w:lineRule="auto"/>
        <w:rPr>
          <w:rFonts w:ascii="Arial" w:hAnsi="Arial" w:cs="Arial"/>
        </w:rPr>
      </w:pPr>
    </w:p>
    <w:p w14:paraId="20C7A861" w14:textId="77777777" w:rsidR="00F85065" w:rsidRPr="00960AF4" w:rsidRDefault="00F85065" w:rsidP="00F85065">
      <w:pPr>
        <w:pStyle w:val="Akapitzlist"/>
        <w:numPr>
          <w:ilvl w:val="0"/>
          <w:numId w:val="20"/>
        </w:numPr>
        <w:spacing w:after="0" w:line="360" w:lineRule="auto"/>
        <w:ind w:left="567" w:hanging="567"/>
        <w:rPr>
          <w:rFonts w:ascii="Arial" w:hAnsi="Arial" w:cs="Arial"/>
          <w:b/>
          <w:bCs/>
          <w:lang w:bidi="pl-PL"/>
        </w:rPr>
      </w:pPr>
      <w:r w:rsidRPr="00960AF4">
        <w:rPr>
          <w:rFonts w:ascii="Arial" w:hAnsi="Arial" w:cs="Arial"/>
          <w:b/>
          <w:bCs/>
          <w:lang w:bidi="pl-PL"/>
        </w:rPr>
        <w:t>Informacja o podmiotowych środkach dowodowych</w:t>
      </w:r>
    </w:p>
    <w:p w14:paraId="26935F77" w14:textId="77777777" w:rsidR="00F85065" w:rsidRPr="00960AF4" w:rsidRDefault="00F85065" w:rsidP="00F85065">
      <w:pPr>
        <w:pStyle w:val="Akapitzlist"/>
        <w:spacing w:after="0" w:line="360" w:lineRule="auto"/>
        <w:ind w:left="0"/>
        <w:rPr>
          <w:rFonts w:ascii="Arial" w:hAnsi="Arial" w:cs="Arial"/>
          <w:b/>
          <w:bCs/>
          <w:lang w:bidi="pl-PL"/>
        </w:rPr>
      </w:pPr>
    </w:p>
    <w:p w14:paraId="7EC223FB" w14:textId="590FA1C2"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lang w:bidi="pl-PL"/>
        </w:rPr>
      </w:pPr>
      <w:r w:rsidRPr="0003615C">
        <w:rPr>
          <w:rFonts w:ascii="Arial" w:hAnsi="Arial" w:cs="Arial"/>
          <w:shd w:val="clear" w:color="auto" w:fill="FFFFFF"/>
        </w:rPr>
        <w:t>Zamawiający</w:t>
      </w:r>
      <w:r w:rsidRPr="00960AF4">
        <w:rPr>
          <w:rFonts w:ascii="Arial" w:hAnsi="Arial" w:cs="Arial"/>
          <w:lang w:bidi="pl-PL"/>
        </w:rPr>
        <w:t xml:space="preserve"> wezwie Wykonawcę, którego oferta zostanie najwyżej oceniona, do złożenia w wyznaczonym terminie, nie krótszym niż 5 dni od dnia wezwania, następujących podmiotowych środków dowodowych (aktualnych na dzień ich złożenia):</w:t>
      </w:r>
    </w:p>
    <w:p w14:paraId="78EB4685" w14:textId="276C34EC" w:rsidR="00F85065" w:rsidRPr="00960AF4" w:rsidRDefault="00F85065" w:rsidP="00F85065">
      <w:pPr>
        <w:pStyle w:val="Akapitzlist"/>
        <w:tabs>
          <w:tab w:val="left" w:pos="284"/>
        </w:tabs>
        <w:spacing w:after="0" w:line="360" w:lineRule="auto"/>
        <w:ind w:left="284"/>
        <w:rPr>
          <w:rFonts w:ascii="Arial" w:hAnsi="Arial" w:cs="Arial"/>
          <w:bCs/>
        </w:rPr>
      </w:pPr>
      <w:r>
        <w:rPr>
          <w:rFonts w:ascii="Arial" w:hAnsi="Arial" w:cs="Arial"/>
          <w:bCs/>
        </w:rPr>
        <w:t xml:space="preserve">- </w:t>
      </w:r>
      <w:r w:rsidRPr="00960AF4">
        <w:rPr>
          <w:rFonts w:ascii="Arial" w:hAnsi="Arial" w:cs="Arial"/>
          <w:bCs/>
        </w:rPr>
        <w:t>wykaz robót budowlanych spełniających wymagania określone w Rozdziale XVI ust. 2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w:t>
      </w:r>
      <w:r>
        <w:rPr>
          <w:rFonts w:ascii="Arial" w:hAnsi="Arial" w:cs="Arial"/>
          <w:bCs/>
        </w:rPr>
        <w:t xml:space="preserve"> </w:t>
      </w:r>
      <w:r w:rsidRPr="00960AF4">
        <w:rPr>
          <w:rFonts w:ascii="Arial" w:hAnsi="Arial" w:cs="Arial"/>
          <w:bCs/>
        </w:rPr>
        <w:t>są referencje bądź inne dokumenty sporządzone przez podmiot, na rzecz którego roboty budowlane zostały wykonane, a jeżeli Wykonawca z przyczyn niezależnych od niego nie jest w stanie uzyskać tych dokumentów</w:t>
      </w:r>
      <w:r w:rsidR="006F0C51">
        <w:rPr>
          <w:rFonts w:ascii="Arial" w:hAnsi="Arial" w:cs="Arial"/>
          <w:bCs/>
        </w:rPr>
        <w:t xml:space="preserve"> – </w:t>
      </w:r>
      <w:r w:rsidR="00E65A99">
        <w:rPr>
          <w:rFonts w:ascii="Arial" w:hAnsi="Arial" w:cs="Arial"/>
          <w:bCs/>
        </w:rPr>
        <w:t xml:space="preserve">inne </w:t>
      </w:r>
      <w:r w:rsidR="0063630C">
        <w:rPr>
          <w:rFonts w:ascii="Arial" w:hAnsi="Arial" w:cs="Arial"/>
          <w:bCs/>
        </w:rPr>
        <w:t xml:space="preserve">odpowiednie </w:t>
      </w:r>
      <w:r w:rsidR="00E65A99">
        <w:rPr>
          <w:rFonts w:ascii="Arial" w:hAnsi="Arial" w:cs="Arial"/>
          <w:bCs/>
        </w:rPr>
        <w:t>dokumenty</w:t>
      </w:r>
      <w:r w:rsidRPr="00960AF4">
        <w:rPr>
          <w:rFonts w:ascii="Arial" w:hAnsi="Arial" w:cs="Arial"/>
          <w:bCs/>
        </w:rPr>
        <w:t xml:space="preserve">. </w:t>
      </w:r>
    </w:p>
    <w:p w14:paraId="74FD63B5"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bCs/>
        </w:rPr>
      </w:pPr>
      <w:r w:rsidRPr="00960AF4">
        <w:rPr>
          <w:rFonts w:ascii="Arial" w:hAnsi="Arial" w:cs="Arial"/>
          <w:lang w:bidi="pl-PL"/>
        </w:rPr>
        <w:t>J</w:t>
      </w:r>
      <w:r w:rsidRPr="00960AF4">
        <w:rPr>
          <w:rFonts w:ascii="Arial" w:eastAsia="Times New Roman" w:hAnsi="Arial" w:cs="Arial"/>
          <w:shd w:val="clear" w:color="auto" w:fill="FFFFFF"/>
          <w:lang w:eastAsia="pl-PL" w:bidi="pl-PL"/>
        </w:rPr>
        <w:t>eżeli</w:t>
      </w:r>
      <w:r w:rsidRPr="00960AF4">
        <w:rPr>
          <w:rFonts w:ascii="Arial" w:eastAsia="Times New Roman" w:hAnsi="Arial" w:cs="Arial"/>
          <w:shd w:val="clear" w:color="auto" w:fill="FFFFFF"/>
          <w:lang w:eastAsia="pl-PL"/>
        </w:rPr>
        <w:t xml:space="preserve"> Wykonawca powołuje się na doświadczenie w realizacji robót budowlanych </w:t>
      </w:r>
      <w:r w:rsidRPr="0003615C">
        <w:rPr>
          <w:rFonts w:ascii="Arial" w:hAnsi="Arial" w:cs="Arial"/>
          <w:shd w:val="clear" w:color="auto" w:fill="FFFFFF"/>
        </w:rPr>
        <w:t>wykonywanych</w:t>
      </w:r>
      <w:r w:rsidRPr="00960AF4">
        <w:rPr>
          <w:rFonts w:ascii="Arial" w:eastAsia="Times New Roman" w:hAnsi="Arial" w:cs="Arial"/>
          <w:shd w:val="clear" w:color="auto" w:fill="FFFFFF"/>
          <w:lang w:eastAsia="pl-PL"/>
        </w:rPr>
        <w:t xml:space="preserve"> wspólnie z innymi </w:t>
      </w:r>
      <w:r>
        <w:rPr>
          <w:rFonts w:ascii="Arial" w:eastAsia="Times New Roman" w:hAnsi="Arial" w:cs="Arial"/>
          <w:shd w:val="clear" w:color="auto" w:fill="FFFFFF"/>
          <w:lang w:eastAsia="pl-PL"/>
        </w:rPr>
        <w:t>W</w:t>
      </w:r>
      <w:r w:rsidRPr="00960AF4">
        <w:rPr>
          <w:rFonts w:ascii="Arial" w:eastAsia="Times New Roman" w:hAnsi="Arial" w:cs="Arial"/>
          <w:shd w:val="clear" w:color="auto" w:fill="FFFFFF"/>
          <w:lang w:eastAsia="pl-PL"/>
        </w:rPr>
        <w:t xml:space="preserve">ykonawcami, wykaz, o którym mowa w ust. 1  </w:t>
      </w:r>
      <w:r w:rsidRPr="00960AF4">
        <w:rPr>
          <w:rFonts w:ascii="Arial" w:eastAsia="Times New Roman" w:hAnsi="Arial" w:cs="Arial"/>
          <w:lang w:eastAsia="pl-PL"/>
        </w:rPr>
        <w:t>dotyczy robót budowlanych, w których wykonaniu Wykonawca ten bezpośrednio uczestniczył.</w:t>
      </w:r>
    </w:p>
    <w:p w14:paraId="37E71FA6"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bCs/>
        </w:rPr>
      </w:pPr>
      <w:r w:rsidRPr="00960AF4">
        <w:rPr>
          <w:rFonts w:ascii="Arial" w:hAnsi="Arial" w:cs="Arial"/>
          <w:shd w:val="clear" w:color="auto" w:fill="FFFFFF"/>
        </w:rPr>
        <w:t>Dokumenty wskazane w ust. 1 składa się w formie elektronicznej, w postaci elektronicznej opatrzonej podpisem zaufanym lub podpisem osobistym.</w:t>
      </w:r>
    </w:p>
    <w:p w14:paraId="0BF93EB0" w14:textId="77777777" w:rsidR="0009015E" w:rsidRPr="00960AF4" w:rsidRDefault="0009015E" w:rsidP="00F85065">
      <w:pPr>
        <w:pStyle w:val="Akapitzlist"/>
        <w:spacing w:after="0" w:line="360" w:lineRule="auto"/>
        <w:ind w:left="0"/>
        <w:rPr>
          <w:rFonts w:ascii="Arial" w:hAnsi="Arial" w:cs="Arial"/>
          <w:lang w:bidi="pl-PL"/>
        </w:rPr>
      </w:pPr>
    </w:p>
    <w:p w14:paraId="37EE4F6D" w14:textId="77777777" w:rsidR="00F85065" w:rsidRPr="00960AF4" w:rsidRDefault="00F85065" w:rsidP="00F85065">
      <w:pPr>
        <w:pStyle w:val="Akapitzlist"/>
        <w:numPr>
          <w:ilvl w:val="0"/>
          <w:numId w:val="20"/>
        </w:numPr>
        <w:spacing w:after="0" w:line="360" w:lineRule="auto"/>
        <w:ind w:left="567" w:hanging="567"/>
        <w:rPr>
          <w:rFonts w:ascii="Arial" w:hAnsi="Arial" w:cs="Arial"/>
          <w:b/>
          <w:bCs/>
          <w:lang w:bidi="pl-PL"/>
        </w:rPr>
      </w:pPr>
      <w:bookmarkStart w:id="21" w:name="bookmark37"/>
      <w:r w:rsidRPr="00960AF4">
        <w:rPr>
          <w:rFonts w:ascii="Arial" w:hAnsi="Arial" w:cs="Arial"/>
          <w:b/>
          <w:bCs/>
          <w:lang w:bidi="pl-PL"/>
        </w:rPr>
        <w:t>Sposób obliczenia ceny</w:t>
      </w:r>
      <w:bookmarkEnd w:id="21"/>
    </w:p>
    <w:p w14:paraId="4C69D7CC" w14:textId="77777777" w:rsidR="00F85065" w:rsidRPr="00960AF4" w:rsidRDefault="00F85065" w:rsidP="00F85065">
      <w:pPr>
        <w:pStyle w:val="Akapitzlist"/>
        <w:spacing w:after="0" w:line="360" w:lineRule="auto"/>
        <w:ind w:left="142"/>
        <w:rPr>
          <w:rFonts w:ascii="Arial" w:hAnsi="Arial" w:cs="Arial"/>
          <w:b/>
          <w:bCs/>
          <w:lang w:bidi="pl-PL"/>
        </w:rPr>
      </w:pPr>
    </w:p>
    <w:p w14:paraId="138886BA"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Wykonawca</w:t>
      </w:r>
      <w:r w:rsidRPr="00960AF4">
        <w:rPr>
          <w:rFonts w:ascii="Arial" w:hAnsi="Arial" w:cs="Arial"/>
        </w:rPr>
        <w:t xml:space="preserve"> określa cenę realizacji zamówienia poprzez wskazanie w Formularzu ofertowym sporządzonym wg wzoru stanowiącego Załącznik nr 2 do SWZ łącznej ceny ofertowej brutto za realizację przedmiotu zamówienia. </w:t>
      </w:r>
    </w:p>
    <w:p w14:paraId="77A54A56" w14:textId="6349A912" w:rsidR="00F85065" w:rsidRPr="007310EB" w:rsidRDefault="00F85065" w:rsidP="007310EB">
      <w:pPr>
        <w:pStyle w:val="Akapitzlist"/>
        <w:numPr>
          <w:ilvl w:val="1"/>
          <w:numId w:val="20"/>
        </w:numPr>
        <w:tabs>
          <w:tab w:val="left" w:pos="284"/>
        </w:tabs>
        <w:spacing w:after="0" w:line="360" w:lineRule="auto"/>
        <w:ind w:left="284" w:hanging="284"/>
        <w:rPr>
          <w:rFonts w:ascii="Arial" w:hAnsi="Arial" w:cs="Arial"/>
          <w:color w:val="FF0000"/>
        </w:rPr>
      </w:pPr>
      <w:r w:rsidRPr="008F4E2F">
        <w:rPr>
          <w:rFonts w:ascii="Arial" w:hAnsi="Arial" w:cs="Arial"/>
          <w:shd w:val="clear" w:color="auto" w:fill="FFFFFF"/>
        </w:rPr>
        <w:t>Łączna</w:t>
      </w:r>
      <w:r w:rsidRPr="008F4E2F">
        <w:rPr>
          <w:rFonts w:ascii="Arial" w:hAnsi="Arial" w:cs="Arial"/>
        </w:rPr>
        <w:t xml:space="preserve"> cena ofertowa brutto musi uwzględniać wszystkie koszty związane z realizacją przedmiotu zamówienia zgodnie z </w:t>
      </w:r>
      <w:r w:rsidR="007310EB">
        <w:rPr>
          <w:rFonts w:ascii="Arial" w:hAnsi="Arial" w:cs="Arial"/>
        </w:rPr>
        <w:t xml:space="preserve">jego </w:t>
      </w:r>
      <w:r w:rsidRPr="008F4E2F">
        <w:rPr>
          <w:rFonts w:ascii="Arial" w:hAnsi="Arial" w:cs="Arial"/>
        </w:rPr>
        <w:t xml:space="preserve">opisem zawartym w niniejszej SWZ, </w:t>
      </w:r>
      <w:r w:rsidR="006F0C51">
        <w:rPr>
          <w:rFonts w:ascii="Arial" w:hAnsi="Arial" w:cs="Arial"/>
        </w:rPr>
        <w:t xml:space="preserve">Dokumentacji projektowej, STWiORB </w:t>
      </w:r>
      <w:r w:rsidRPr="008F4E2F">
        <w:rPr>
          <w:rFonts w:ascii="Arial" w:hAnsi="Arial" w:cs="Arial"/>
        </w:rPr>
        <w:t xml:space="preserve">oraz </w:t>
      </w:r>
      <w:r w:rsidR="006F0C51" w:rsidRPr="008B7FE7">
        <w:rPr>
          <w:rFonts w:ascii="Arial" w:hAnsi="Arial" w:cs="Arial"/>
          <w:lang w:bidi="pl-PL"/>
        </w:rPr>
        <w:t>w projektowanych postanowieniach umowy</w:t>
      </w:r>
      <w:r w:rsidR="006F0C51">
        <w:rPr>
          <w:rFonts w:ascii="Arial" w:hAnsi="Arial" w:cs="Arial"/>
        </w:rPr>
        <w:t>.</w:t>
      </w:r>
      <w:r w:rsidR="008F4E2F" w:rsidRPr="008F4E2F">
        <w:rPr>
          <w:rFonts w:ascii="Arial" w:hAnsi="Arial" w:cs="Arial"/>
        </w:rPr>
        <w:t xml:space="preserve"> </w:t>
      </w:r>
    </w:p>
    <w:p w14:paraId="1B21AAFF" w14:textId="5292EF6C"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Ceny</w:t>
      </w:r>
      <w:r w:rsidRPr="00960AF4">
        <w:rPr>
          <w:rFonts w:ascii="Arial" w:hAnsi="Arial" w:cs="Arial"/>
        </w:rPr>
        <w:t xml:space="preserve"> muszą być: podane i wyliczone w zaokrągleniu do dwóch miejsc po przecinku (zasada zaokrąglenia – poniżej 5 należy końcówkę pominąć, powyżej i równe 5 należy zaokrąglić w górę).</w:t>
      </w:r>
    </w:p>
    <w:p w14:paraId="75A9C5E3"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Cena</w:t>
      </w:r>
      <w:r w:rsidRPr="00960AF4">
        <w:rPr>
          <w:rFonts w:ascii="Arial" w:hAnsi="Arial" w:cs="Arial"/>
        </w:rPr>
        <w:t xml:space="preserve"> oferty winna być wyrażona w złotych polskich (PLN).</w:t>
      </w:r>
    </w:p>
    <w:p w14:paraId="5B55C4A0" w14:textId="77777777" w:rsidR="0059112A" w:rsidRDefault="00F85065" w:rsidP="00B67B6C">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Cena</w:t>
      </w:r>
      <w:r w:rsidRPr="00960AF4">
        <w:rPr>
          <w:rFonts w:ascii="Arial" w:hAnsi="Arial" w:cs="Arial"/>
        </w:rPr>
        <w:t xml:space="preserve"> za wykonanie zamówienia jest ceną ryczałtową. </w:t>
      </w:r>
    </w:p>
    <w:p w14:paraId="6FC34D29" w14:textId="48E91CBC" w:rsidR="0059112A" w:rsidRPr="0063630C" w:rsidRDefault="0059112A" w:rsidP="00B67B6C">
      <w:pPr>
        <w:pStyle w:val="Akapitzlist"/>
        <w:numPr>
          <w:ilvl w:val="1"/>
          <w:numId w:val="20"/>
        </w:numPr>
        <w:tabs>
          <w:tab w:val="left" w:pos="284"/>
        </w:tabs>
        <w:spacing w:after="0" w:line="360" w:lineRule="auto"/>
        <w:ind w:left="284" w:hanging="284"/>
        <w:rPr>
          <w:rFonts w:ascii="Arial" w:hAnsi="Arial" w:cs="Arial"/>
        </w:rPr>
      </w:pPr>
      <w:r w:rsidRPr="0063630C">
        <w:rPr>
          <w:rFonts w:ascii="Arial" w:hAnsi="Arial" w:cs="Arial"/>
        </w:rPr>
        <w:t>Zamawiający wymaga podania ceny bez podatku VAT (netto), stawki i kwoty podatku VAT oraz ceny z podatkiem VAT (brutto) – za całość zamówienia (cena ryczałtowa)</w:t>
      </w:r>
      <w:r w:rsidR="00B67B6C" w:rsidRPr="0063630C">
        <w:rPr>
          <w:rFonts w:ascii="Arial" w:hAnsi="Arial" w:cs="Arial"/>
        </w:rPr>
        <w:t>:</w:t>
      </w:r>
    </w:p>
    <w:p w14:paraId="3273FDF4" w14:textId="77777777" w:rsidR="0059112A" w:rsidRPr="0063630C" w:rsidRDefault="0059112A" w:rsidP="00B67B6C">
      <w:pPr>
        <w:pStyle w:val="Akapitzlist"/>
        <w:numPr>
          <w:ilvl w:val="0"/>
          <w:numId w:val="39"/>
        </w:numPr>
        <w:tabs>
          <w:tab w:val="left" w:pos="0"/>
          <w:tab w:val="left" w:pos="284"/>
        </w:tabs>
        <w:spacing w:after="0" w:line="360" w:lineRule="auto"/>
        <w:ind w:left="0" w:firstLine="0"/>
        <w:jc w:val="both"/>
        <w:rPr>
          <w:rFonts w:ascii="Arial" w:hAnsi="Arial" w:cs="Arial"/>
        </w:rPr>
      </w:pPr>
      <w:r w:rsidRPr="0063630C">
        <w:rPr>
          <w:rFonts w:ascii="Arial" w:hAnsi="Arial" w:cs="Arial"/>
        </w:rPr>
        <w:t>stawka podatku VAT dla robót budowlanych wynosi 23%,</w:t>
      </w:r>
    </w:p>
    <w:p w14:paraId="26E24E63" w14:textId="77777777" w:rsidR="0059112A" w:rsidRPr="0063630C" w:rsidRDefault="0059112A" w:rsidP="00B67B6C">
      <w:pPr>
        <w:pStyle w:val="Akapitzlist"/>
        <w:numPr>
          <w:ilvl w:val="0"/>
          <w:numId w:val="39"/>
        </w:numPr>
        <w:tabs>
          <w:tab w:val="left" w:pos="0"/>
          <w:tab w:val="left" w:pos="284"/>
        </w:tabs>
        <w:spacing w:after="0" w:line="360" w:lineRule="auto"/>
        <w:ind w:left="0" w:firstLine="0"/>
        <w:jc w:val="both"/>
        <w:rPr>
          <w:rFonts w:ascii="Arial" w:hAnsi="Arial" w:cs="Arial"/>
        </w:rPr>
      </w:pPr>
      <w:r w:rsidRPr="0063630C">
        <w:rPr>
          <w:rFonts w:ascii="Arial" w:hAnsi="Arial" w:cs="Arial"/>
        </w:rPr>
        <w:t xml:space="preserve">stawka podatku VAT dla wyrobów medycznych: </w:t>
      </w:r>
    </w:p>
    <w:p w14:paraId="52E5F026" w14:textId="77777777" w:rsidR="0059112A" w:rsidRPr="0063630C" w:rsidRDefault="0059112A" w:rsidP="0048739F">
      <w:pPr>
        <w:pStyle w:val="Akapitzlist"/>
        <w:tabs>
          <w:tab w:val="left" w:pos="0"/>
          <w:tab w:val="left" w:pos="284"/>
        </w:tabs>
        <w:spacing w:after="0" w:line="360" w:lineRule="auto"/>
        <w:ind w:left="0" w:firstLine="284"/>
        <w:jc w:val="both"/>
        <w:rPr>
          <w:rFonts w:ascii="Arial" w:eastAsia="Times New Roman" w:hAnsi="Arial" w:cs="Arial"/>
          <w:kern w:val="1"/>
        </w:rPr>
      </w:pPr>
      <w:r w:rsidRPr="0063630C">
        <w:rPr>
          <w:rFonts w:ascii="Arial" w:eastAsia="Times New Roman" w:hAnsi="Arial" w:cs="Arial"/>
          <w:kern w:val="1"/>
        </w:rPr>
        <w:t>- wykonanie instalacji gazów medycznych (1 kpl.),</w:t>
      </w:r>
    </w:p>
    <w:p w14:paraId="0D2514C2" w14:textId="079410F0" w:rsidR="0059112A" w:rsidRPr="0063630C" w:rsidRDefault="0059112A" w:rsidP="0048739F">
      <w:pPr>
        <w:pStyle w:val="Akapitzlist"/>
        <w:tabs>
          <w:tab w:val="left" w:pos="0"/>
          <w:tab w:val="left" w:pos="284"/>
        </w:tabs>
        <w:spacing w:after="0" w:line="360" w:lineRule="auto"/>
        <w:ind w:left="0" w:firstLine="284"/>
        <w:jc w:val="both"/>
        <w:rPr>
          <w:rFonts w:ascii="Arial" w:hAnsi="Arial" w:cs="Arial"/>
        </w:rPr>
      </w:pPr>
      <w:r w:rsidRPr="0063630C">
        <w:rPr>
          <w:rFonts w:ascii="Arial" w:eastAsia="Times New Roman" w:hAnsi="Arial" w:cs="Arial"/>
          <w:kern w:val="1"/>
        </w:rPr>
        <w:t>- dostawa i podłączenie lamp</w:t>
      </w:r>
      <w:r w:rsidR="00B67B6C" w:rsidRPr="0063630C">
        <w:rPr>
          <w:rFonts w:ascii="Arial" w:eastAsia="Times New Roman" w:hAnsi="Arial" w:cs="Arial"/>
          <w:kern w:val="1"/>
        </w:rPr>
        <w:t>y</w:t>
      </w:r>
      <w:r w:rsidRPr="0063630C">
        <w:rPr>
          <w:rFonts w:ascii="Arial" w:eastAsia="Times New Roman" w:hAnsi="Arial" w:cs="Arial"/>
          <w:kern w:val="1"/>
        </w:rPr>
        <w:t xml:space="preserve"> zabiegow</w:t>
      </w:r>
      <w:r w:rsidR="00B67B6C" w:rsidRPr="0063630C">
        <w:rPr>
          <w:rFonts w:ascii="Arial" w:eastAsia="Times New Roman" w:hAnsi="Arial" w:cs="Arial"/>
          <w:kern w:val="1"/>
        </w:rPr>
        <w:t>ej</w:t>
      </w:r>
      <w:r w:rsidRPr="0063630C">
        <w:rPr>
          <w:rFonts w:ascii="Arial" w:eastAsia="Times New Roman" w:hAnsi="Arial" w:cs="Arial"/>
          <w:kern w:val="1"/>
        </w:rPr>
        <w:t xml:space="preserve"> sufitow</w:t>
      </w:r>
      <w:r w:rsidR="00B67B6C" w:rsidRPr="0063630C">
        <w:rPr>
          <w:rFonts w:ascii="Arial" w:eastAsia="Times New Roman" w:hAnsi="Arial" w:cs="Arial"/>
          <w:kern w:val="1"/>
        </w:rPr>
        <w:t>ej</w:t>
      </w:r>
      <w:r w:rsidRPr="0063630C">
        <w:rPr>
          <w:rFonts w:ascii="Arial" w:eastAsia="Times New Roman" w:hAnsi="Arial" w:cs="Arial"/>
          <w:kern w:val="1"/>
        </w:rPr>
        <w:t xml:space="preserve"> (</w:t>
      </w:r>
      <w:r w:rsidR="00B67B6C" w:rsidRPr="0063630C">
        <w:rPr>
          <w:rFonts w:ascii="Arial" w:eastAsia="Times New Roman" w:hAnsi="Arial" w:cs="Arial"/>
          <w:kern w:val="1"/>
        </w:rPr>
        <w:t>1</w:t>
      </w:r>
      <w:r w:rsidRPr="0063630C">
        <w:rPr>
          <w:rFonts w:ascii="Arial" w:eastAsia="Times New Roman" w:hAnsi="Arial" w:cs="Arial"/>
          <w:kern w:val="1"/>
        </w:rPr>
        <w:t xml:space="preserve"> szt.),</w:t>
      </w:r>
    </w:p>
    <w:p w14:paraId="1B58CF69" w14:textId="77777777" w:rsidR="0059112A" w:rsidRPr="0063630C" w:rsidRDefault="0059112A" w:rsidP="0048739F">
      <w:pPr>
        <w:pStyle w:val="Default"/>
        <w:tabs>
          <w:tab w:val="left" w:pos="0"/>
        </w:tabs>
        <w:spacing w:line="360" w:lineRule="auto"/>
        <w:ind w:firstLine="284"/>
        <w:jc w:val="both"/>
        <w:rPr>
          <w:color w:val="auto"/>
          <w:sz w:val="22"/>
          <w:szCs w:val="22"/>
        </w:rPr>
      </w:pPr>
      <w:r w:rsidRPr="0063630C">
        <w:rPr>
          <w:color w:val="auto"/>
          <w:sz w:val="22"/>
          <w:szCs w:val="22"/>
        </w:rPr>
        <w:t>wynosi 8%.</w:t>
      </w:r>
    </w:p>
    <w:p w14:paraId="64B0DAB5" w14:textId="3104DCB1" w:rsidR="0059112A" w:rsidRPr="0063630C" w:rsidRDefault="0059112A" w:rsidP="002A1C88">
      <w:pPr>
        <w:pStyle w:val="Default"/>
        <w:tabs>
          <w:tab w:val="left" w:pos="284"/>
        </w:tabs>
        <w:spacing w:line="360" w:lineRule="auto"/>
        <w:ind w:left="284"/>
        <w:rPr>
          <w:color w:val="auto"/>
          <w:sz w:val="22"/>
          <w:szCs w:val="22"/>
        </w:rPr>
      </w:pPr>
      <w:r w:rsidRPr="0063630C">
        <w:rPr>
          <w:color w:val="auto"/>
          <w:sz w:val="22"/>
          <w:szCs w:val="22"/>
        </w:rPr>
        <w:t>Zamawiający uzna również za prawidłowe przyjęcie przez Wykonawcę innej stawki podatku VAT niż wskazane powyżej, jeżeli Wykonawca będzie dysponować indywidualną interpretacją podatkową dla przedmiotu zamówienia objętego niniejszym postępowaniem, z której będzie wynikać, że stanowisko Wykonawcy jest prawidłowe.</w:t>
      </w:r>
    </w:p>
    <w:p w14:paraId="02E7B818" w14:textId="4E13B26D" w:rsidR="00F85065" w:rsidRPr="00FA17CC" w:rsidRDefault="00F85065" w:rsidP="002A1C88">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Jeżeli</w:t>
      </w:r>
      <w:r w:rsidRPr="00960AF4">
        <w:rPr>
          <w:rFonts w:ascii="Arial" w:hAnsi="Arial" w:cs="Arial"/>
          <w:lang w:bidi="pl-PL"/>
        </w:rPr>
        <w:t xml:space="preserve"> zostanie złożona oferta, której wybór prowadziłby do powstania u Zamawiającego obowiązku podatkowego, dla celów zastosowania kryterium ceny </w:t>
      </w:r>
      <w:r w:rsidRPr="00FA17CC">
        <w:rPr>
          <w:rFonts w:ascii="Arial" w:hAnsi="Arial" w:cs="Arial"/>
          <w:lang w:bidi="pl-PL"/>
        </w:rPr>
        <w:t>Zamawiający dolicza do przedstawionej w tej ofercie ceny kwotę podatku od towarów i usług, którą miałby obowiązek rozliczyć.</w:t>
      </w:r>
    </w:p>
    <w:p w14:paraId="0E8E2014" w14:textId="77777777" w:rsidR="00F85065" w:rsidRPr="00FA17CC" w:rsidRDefault="00F85065" w:rsidP="00B67B6C">
      <w:pPr>
        <w:pStyle w:val="Akapitzlist"/>
        <w:numPr>
          <w:ilvl w:val="1"/>
          <w:numId w:val="20"/>
        </w:numPr>
        <w:tabs>
          <w:tab w:val="left" w:pos="284"/>
        </w:tabs>
        <w:spacing w:after="0" w:line="360" w:lineRule="auto"/>
        <w:ind w:left="284" w:hanging="284"/>
        <w:rPr>
          <w:rFonts w:ascii="Arial" w:hAnsi="Arial" w:cs="Arial"/>
        </w:rPr>
      </w:pPr>
      <w:r w:rsidRPr="00FA17CC">
        <w:rPr>
          <w:rStyle w:val="Teksttreci20"/>
          <w:rFonts w:ascii="Arial" w:hAnsi="Arial" w:cs="Arial"/>
        </w:rPr>
        <w:t xml:space="preserve">W </w:t>
      </w:r>
      <w:r w:rsidRPr="00FA17CC">
        <w:rPr>
          <w:rFonts w:ascii="Arial" w:hAnsi="Arial" w:cs="Arial"/>
          <w:shd w:val="clear" w:color="auto" w:fill="FFFFFF"/>
        </w:rPr>
        <w:t>ofercie</w:t>
      </w:r>
      <w:r w:rsidRPr="00FA17CC">
        <w:rPr>
          <w:rStyle w:val="Teksttreci20"/>
          <w:rFonts w:ascii="Arial" w:hAnsi="Arial" w:cs="Arial"/>
        </w:rPr>
        <w:t>, o której mowa w ust. 7, Wykonawca ma obowiązek:</w:t>
      </w:r>
    </w:p>
    <w:p w14:paraId="7D714AF3" w14:textId="606826DD"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Fonts w:ascii="Arial" w:hAnsi="Arial" w:cs="Arial"/>
        </w:rPr>
        <w:t>poinformowania</w:t>
      </w:r>
      <w:r w:rsidRPr="00FA17CC">
        <w:rPr>
          <w:rStyle w:val="Teksttreci20"/>
          <w:rFonts w:ascii="Arial" w:hAnsi="Arial" w:cs="Arial"/>
        </w:rPr>
        <w:t xml:space="preserve"> Zamawiającego, że wybór jego oferty będzie prowadził do powstania u Zamawiającego obowiązku podatkowego;</w:t>
      </w:r>
    </w:p>
    <w:p w14:paraId="7E553925" w14:textId="77777777"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Style w:val="Teksttreci20"/>
          <w:rFonts w:ascii="Arial" w:hAnsi="Arial" w:cs="Arial"/>
        </w:rPr>
        <w:t>wskazania nazwy (rodzaju) towaru lub usługi, których dostawa lub świadczenie będą prowadziły do powstania obowiązku podatkowego;</w:t>
      </w:r>
    </w:p>
    <w:p w14:paraId="267E3DCC" w14:textId="77777777"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Style w:val="Teksttreci20"/>
          <w:rFonts w:ascii="Arial" w:hAnsi="Arial" w:cs="Arial"/>
        </w:rPr>
        <w:t>wskazania wartości towaru lub usługi objętego obowiązkiem podatkowym Zamawiającego, bez kwoty podatku;</w:t>
      </w:r>
    </w:p>
    <w:p w14:paraId="5415909A" w14:textId="77777777" w:rsidR="00F85065" w:rsidRPr="00FA17CC" w:rsidRDefault="00F85065" w:rsidP="00F85065">
      <w:pPr>
        <w:pStyle w:val="Akapitzlist"/>
        <w:numPr>
          <w:ilvl w:val="1"/>
          <w:numId w:val="15"/>
        </w:numPr>
        <w:spacing w:after="0" w:line="360" w:lineRule="auto"/>
        <w:ind w:left="709" w:hanging="425"/>
        <w:rPr>
          <w:rFonts w:ascii="Arial" w:eastAsia="Calibri" w:hAnsi="Arial" w:cs="Arial"/>
          <w:color w:val="000000"/>
          <w:lang w:eastAsia="pl-PL" w:bidi="pl-PL"/>
        </w:rPr>
      </w:pPr>
      <w:r w:rsidRPr="00FA17CC">
        <w:rPr>
          <w:rStyle w:val="Teksttreci20"/>
          <w:rFonts w:ascii="Arial" w:hAnsi="Arial" w:cs="Arial"/>
        </w:rPr>
        <w:t>wskazania stawki podatku od towarów i usług, która zgodnie z wiedzą Wykonawcy, będzie miała zastosowanie.</w:t>
      </w:r>
    </w:p>
    <w:p w14:paraId="5A594773" w14:textId="77777777" w:rsidR="00F85065" w:rsidRPr="00FA17CC"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rPr>
        <w:t xml:space="preserve">Zgodnie z art. 223 ust. 2 ustawy pzp, Zamawiający poprawi oczywiste omyłki pisarskie, </w:t>
      </w:r>
      <w:r w:rsidRPr="00FA17CC">
        <w:rPr>
          <w:rFonts w:ascii="Arial" w:hAnsi="Arial" w:cs="Arial"/>
          <w:shd w:val="clear" w:color="auto" w:fill="FFFFFF"/>
        </w:rPr>
        <w:t>oczywiste</w:t>
      </w:r>
      <w:r w:rsidRPr="00FA17CC">
        <w:rPr>
          <w:rFonts w:ascii="Arial" w:hAnsi="Arial" w:cs="Arial"/>
        </w:rPr>
        <w:t xml:space="preserv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2E16E902" w14:textId="77777777" w:rsidR="00F85065" w:rsidRPr="00FA17CC" w:rsidRDefault="00F85065" w:rsidP="00F85065">
      <w:pPr>
        <w:pStyle w:val="Akapitzlist"/>
        <w:spacing w:after="0" w:line="360" w:lineRule="auto"/>
        <w:ind w:left="284" w:hanging="22"/>
        <w:rPr>
          <w:rFonts w:ascii="Arial" w:hAnsi="Arial" w:cs="Arial"/>
        </w:rPr>
      </w:pPr>
      <w:r w:rsidRPr="00FA17CC">
        <w:rPr>
          <w:rFonts w:ascii="Arial" w:hAnsi="Arial" w:cs="Arial"/>
        </w:rPr>
        <w:t xml:space="preserve">W szczególności Zamawiający poprawi: </w:t>
      </w:r>
    </w:p>
    <w:p w14:paraId="3FF5D096" w14:textId="77777777" w:rsidR="00F85065" w:rsidRPr="00FA17CC" w:rsidRDefault="00F85065" w:rsidP="00F85065">
      <w:pPr>
        <w:pStyle w:val="Akapitzlist"/>
        <w:spacing w:after="0" w:line="360" w:lineRule="auto"/>
        <w:ind w:left="709" w:hanging="306"/>
        <w:rPr>
          <w:rFonts w:ascii="Arial" w:hAnsi="Arial" w:cs="Arial"/>
        </w:rPr>
      </w:pPr>
      <w:r w:rsidRPr="00FA17CC">
        <w:rPr>
          <w:rFonts w:ascii="Arial" w:hAnsi="Arial" w:cs="Arial"/>
        </w:rPr>
        <w:t>9.1. błędne obliczenie wartości podatku VAT,</w:t>
      </w:r>
    </w:p>
    <w:p w14:paraId="544FE2AF" w14:textId="77777777" w:rsidR="00F85065" w:rsidRPr="00FA17CC" w:rsidRDefault="00F85065" w:rsidP="00F85065">
      <w:pPr>
        <w:pStyle w:val="Akapitzlist"/>
        <w:spacing w:after="0" w:line="360" w:lineRule="auto"/>
        <w:ind w:left="709" w:hanging="306"/>
        <w:rPr>
          <w:rFonts w:ascii="Arial" w:hAnsi="Arial" w:cs="Arial"/>
        </w:rPr>
      </w:pPr>
      <w:r w:rsidRPr="00FA17CC">
        <w:rPr>
          <w:rFonts w:ascii="Arial" w:hAnsi="Arial" w:cs="Arial"/>
        </w:rPr>
        <w:t>9.2. błędne zsumowanie w ofercie wartości netto,</w:t>
      </w:r>
    </w:p>
    <w:p w14:paraId="17B82566" w14:textId="77777777" w:rsidR="00F85065" w:rsidRPr="00FA17CC" w:rsidRDefault="00F85065" w:rsidP="00F85065">
      <w:pPr>
        <w:pStyle w:val="Akapitzlist"/>
        <w:spacing w:after="0" w:line="360" w:lineRule="auto"/>
        <w:ind w:left="709" w:hanging="306"/>
        <w:rPr>
          <w:rFonts w:ascii="Arial" w:hAnsi="Arial" w:cs="Arial"/>
        </w:rPr>
      </w:pPr>
      <w:r w:rsidRPr="00FA17CC">
        <w:rPr>
          <w:rFonts w:ascii="Arial" w:hAnsi="Arial" w:cs="Arial"/>
        </w:rPr>
        <w:t xml:space="preserve">9.3. błędne zsumowanie w ofercie wartości brutto, </w:t>
      </w:r>
    </w:p>
    <w:p w14:paraId="4FEEBB02" w14:textId="4F6B4238" w:rsidR="00B67B6C" w:rsidRPr="00B67B6C" w:rsidRDefault="007310EB" w:rsidP="0048739F">
      <w:pPr>
        <w:tabs>
          <w:tab w:val="left" w:pos="284"/>
        </w:tabs>
        <w:spacing w:after="0" w:line="360" w:lineRule="auto"/>
        <w:ind w:left="426" w:hanging="426"/>
        <w:rPr>
          <w:rFonts w:ascii="Arial" w:hAnsi="Arial" w:cs="Arial"/>
        </w:rPr>
      </w:pPr>
      <w:r>
        <w:rPr>
          <w:rFonts w:ascii="Arial" w:hAnsi="Arial" w:cs="Arial"/>
        </w:rPr>
        <w:t xml:space="preserve">10. </w:t>
      </w:r>
      <w:r w:rsidR="00B67B6C" w:rsidRPr="00B67B6C">
        <w:rPr>
          <w:rFonts w:ascii="Arial" w:hAnsi="Arial" w:cs="Arial"/>
        </w:rPr>
        <w:t xml:space="preserve">Zamawiający w przypadku, gdy nie będzie mógł skorzystać z ww. zasad poprawy omyłek rachunkowych będzie kierował się następującym sposobem poprawienia „oczywistej omyłki rachunkowej”: błąd popełniony przez Wykonawcę w obliczeniu ceny, który polega na uzyskaniu nieprawidłowego wyniku działania arytmetycznego, przy założeniu, że składniki działania są prawidłowe, i który można jednoznacznie poprawić, zostanie poprawiony z zastosowaniem powszechnie znanych reguł arytmetycznych. Zamawiający uzna, że określenie przez Wykonawcę ceny jednostkowej netto </w:t>
      </w:r>
      <w:r w:rsidR="00B67B6C" w:rsidRPr="004C6855">
        <w:rPr>
          <w:rFonts w:ascii="Arial" w:hAnsi="Arial" w:cs="Arial"/>
        </w:rPr>
        <w:t>w pkt 1</w:t>
      </w:r>
      <w:r w:rsidR="004C6855" w:rsidRPr="004C6855">
        <w:rPr>
          <w:rFonts w:ascii="Arial" w:hAnsi="Arial" w:cs="Arial"/>
        </w:rPr>
        <w:t>.2</w:t>
      </w:r>
      <w:r w:rsidR="00B67B6C" w:rsidRPr="004C6855">
        <w:rPr>
          <w:rFonts w:ascii="Arial" w:hAnsi="Arial" w:cs="Arial"/>
        </w:rPr>
        <w:t xml:space="preserve"> w kolumnie III formularza ofertowego dla każdego z elementów zamówienia jest prawidłowe. Zamawiający określił sposób wyliczenia</w:t>
      </w:r>
      <w:r w:rsidR="00B67B6C" w:rsidRPr="00B67B6C">
        <w:rPr>
          <w:rFonts w:ascii="Arial" w:hAnsi="Arial" w:cs="Arial"/>
        </w:rPr>
        <w:t xml:space="preserve"> ceny w formularzu oferty i dokonując poprawiania oczywistych omyłek rachunkowych będzie stosował ww. reguły.</w:t>
      </w:r>
    </w:p>
    <w:p w14:paraId="44BB401E" w14:textId="77777777" w:rsidR="0033369E" w:rsidRPr="00960AF4" w:rsidRDefault="0033369E" w:rsidP="00E34B12">
      <w:pPr>
        <w:pStyle w:val="Akapitzlist"/>
        <w:spacing w:after="0" w:line="23" w:lineRule="atLeast"/>
        <w:ind w:left="0"/>
        <w:jc w:val="both"/>
        <w:rPr>
          <w:rFonts w:ascii="Arial" w:hAnsi="Arial" w:cs="Arial"/>
          <w:b/>
          <w:bCs/>
          <w:lang w:bidi="pl-PL"/>
        </w:rPr>
      </w:pPr>
      <w:bookmarkStart w:id="22" w:name="bookmark38"/>
    </w:p>
    <w:p w14:paraId="1F2F4407" w14:textId="0AD09789" w:rsidR="00764A5F" w:rsidRPr="00960AF4" w:rsidRDefault="004E20D7" w:rsidP="00F30762">
      <w:pPr>
        <w:pStyle w:val="Akapitzlist"/>
        <w:numPr>
          <w:ilvl w:val="0"/>
          <w:numId w:val="20"/>
        </w:numPr>
        <w:spacing w:after="0" w:line="360" w:lineRule="auto"/>
        <w:ind w:left="425" w:hanging="425"/>
        <w:jc w:val="both"/>
        <w:rPr>
          <w:rFonts w:ascii="Arial" w:hAnsi="Arial" w:cs="Arial"/>
          <w:b/>
          <w:bCs/>
          <w:lang w:bidi="pl-PL"/>
        </w:rPr>
      </w:pPr>
      <w:r>
        <w:rPr>
          <w:rFonts w:ascii="Arial" w:hAnsi="Arial" w:cs="Arial"/>
          <w:b/>
          <w:bCs/>
          <w:lang w:bidi="pl-PL"/>
        </w:rPr>
        <w:t xml:space="preserve"> </w:t>
      </w:r>
      <w:r w:rsidR="00CD11AD" w:rsidRPr="00960AF4">
        <w:rPr>
          <w:rFonts w:ascii="Arial" w:hAnsi="Arial" w:cs="Arial"/>
          <w:b/>
          <w:bCs/>
          <w:lang w:bidi="pl-PL"/>
        </w:rPr>
        <w:t>Opis kryteriów oceny ofert, wraz z podaniem wag tych kryteriów i sposobu oceny</w:t>
      </w:r>
      <w:bookmarkEnd w:id="22"/>
      <w:r w:rsidR="00156F44" w:rsidRPr="00960AF4">
        <w:rPr>
          <w:rFonts w:ascii="Arial" w:hAnsi="Arial" w:cs="Arial"/>
          <w:b/>
          <w:bCs/>
          <w:lang w:bidi="pl-PL"/>
        </w:rPr>
        <w:t xml:space="preserve"> </w:t>
      </w:r>
      <w:r w:rsidR="00CD11AD" w:rsidRPr="00960AF4">
        <w:rPr>
          <w:rFonts w:ascii="Arial" w:hAnsi="Arial" w:cs="Arial"/>
          <w:b/>
          <w:bCs/>
          <w:lang w:bidi="pl-PL"/>
        </w:rPr>
        <w:t>ofert</w:t>
      </w:r>
    </w:p>
    <w:p w14:paraId="559407C3" w14:textId="0E82BB16" w:rsidR="008E03DD" w:rsidRDefault="008E03DD" w:rsidP="00E34B12">
      <w:pPr>
        <w:pStyle w:val="Akapitzlist"/>
        <w:spacing w:after="0" w:line="23" w:lineRule="atLeast"/>
        <w:ind w:left="142"/>
        <w:jc w:val="both"/>
        <w:rPr>
          <w:rStyle w:val="Teksttreci20"/>
          <w:rFonts w:ascii="Arial" w:eastAsiaTheme="minorHAnsi" w:hAnsi="Arial" w:cs="Arial"/>
          <w:b/>
          <w:bCs/>
          <w:color w:val="auto"/>
          <w:lang w:eastAsia="en-US"/>
        </w:rPr>
      </w:pPr>
    </w:p>
    <w:p w14:paraId="427EED6E" w14:textId="77777777" w:rsidR="0093402B" w:rsidRPr="00F52D2F" w:rsidRDefault="0093402B" w:rsidP="0093402B">
      <w:pPr>
        <w:tabs>
          <w:tab w:val="left" w:pos="284"/>
        </w:tabs>
        <w:spacing w:after="0" w:line="276" w:lineRule="auto"/>
        <w:jc w:val="both"/>
        <w:rPr>
          <w:rFonts w:ascii="Arial" w:hAnsi="Arial" w:cs="Arial"/>
        </w:rPr>
      </w:pPr>
      <w:r w:rsidRPr="00F52D2F">
        <w:rPr>
          <w:rFonts w:ascii="Arial" w:hAnsi="Arial" w:cs="Arial"/>
        </w:rPr>
        <w:t>1.</w:t>
      </w:r>
      <w:r w:rsidRPr="00F52D2F">
        <w:rPr>
          <w:rFonts w:ascii="Arial" w:hAnsi="Arial" w:cs="Arial"/>
        </w:rPr>
        <w:tab/>
        <w:t xml:space="preserve">Zamawiający oceni i porówna jedynie oferty które nie zostaną odrzucone przez Zamawiającego. </w:t>
      </w:r>
    </w:p>
    <w:p w14:paraId="1A6777A5" w14:textId="77777777" w:rsidR="0093402B" w:rsidRPr="00F52D2F" w:rsidRDefault="0093402B" w:rsidP="0093402B">
      <w:pPr>
        <w:tabs>
          <w:tab w:val="left" w:pos="426"/>
        </w:tabs>
        <w:spacing w:after="0" w:line="276" w:lineRule="auto"/>
        <w:jc w:val="both"/>
        <w:rPr>
          <w:rFonts w:ascii="Arial" w:hAnsi="Arial" w:cs="Arial"/>
        </w:rPr>
      </w:pPr>
      <w:r w:rsidRPr="00F52D2F">
        <w:rPr>
          <w:rFonts w:ascii="Arial" w:hAnsi="Arial" w:cs="Arial"/>
        </w:rPr>
        <w:t>2. Przy wyborze najkorzystniejszej oferty Zamawiający będzie się kierować następującymi kryteriami i ich wagami:</w:t>
      </w:r>
    </w:p>
    <w:p w14:paraId="0E65B0E3" w14:textId="77777777" w:rsidR="0093402B" w:rsidRPr="00F52D2F" w:rsidRDefault="0093402B" w:rsidP="0093402B">
      <w:pPr>
        <w:spacing w:after="0" w:line="276" w:lineRule="auto"/>
        <w:jc w:val="both"/>
        <w:rPr>
          <w:rFonts w:ascii="Arial" w:hAnsi="Arial" w:cs="Arial"/>
        </w:rPr>
      </w:pPr>
    </w:p>
    <w:p w14:paraId="6E3FB3ED"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1)  Kryterium A: cena</w:t>
      </w:r>
    </w:p>
    <w:p w14:paraId="1CE68588"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Waga kryterium 60%</w:t>
      </w:r>
    </w:p>
    <w:p w14:paraId="529D84C0"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Punkty w Kryterium A będą obliczane wg wzoru:</w:t>
      </w:r>
    </w:p>
    <w:p w14:paraId="7FFAAB7D" w14:textId="77777777" w:rsidR="0093402B" w:rsidRDefault="0093402B" w:rsidP="0093402B">
      <w:pPr>
        <w:spacing w:after="0" w:line="276" w:lineRule="auto"/>
        <w:jc w:val="both"/>
        <w:rPr>
          <w:rFonts w:ascii="Arial" w:hAnsi="Arial" w:cs="Arial"/>
        </w:rPr>
      </w:pPr>
    </w:p>
    <w:p w14:paraId="4E91D046" w14:textId="77777777" w:rsidR="0093402B" w:rsidRPr="00F52D2F" w:rsidRDefault="0093402B" w:rsidP="0093402B">
      <w:pPr>
        <w:spacing w:after="0" w:line="276" w:lineRule="auto"/>
        <w:jc w:val="both"/>
        <w:rPr>
          <w:rFonts w:ascii="Arial" w:hAnsi="Arial" w:cs="Arial"/>
        </w:rPr>
      </w:pPr>
    </w:p>
    <w:p w14:paraId="4AEFDCA1"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 xml:space="preserve">Cena najniższa </w:t>
      </w:r>
    </w:p>
    <w:p w14:paraId="6EEFE61A" w14:textId="77777777" w:rsidR="0093402B" w:rsidRPr="00F52D2F" w:rsidRDefault="0093402B" w:rsidP="0093402B">
      <w:pPr>
        <w:spacing w:after="0" w:line="276" w:lineRule="auto"/>
        <w:jc w:val="both"/>
        <w:rPr>
          <w:rFonts w:ascii="Arial" w:hAnsi="Arial" w:cs="Arial"/>
        </w:rPr>
      </w:pPr>
      <w:r w:rsidRPr="00F52D2F">
        <w:rPr>
          <w:rFonts w:ascii="Arial" w:hAnsi="Arial" w:cs="Arial"/>
        </w:rPr>
        <w:t>-------------------------------------------     x 100 x waga = suma punktów</w:t>
      </w:r>
    </w:p>
    <w:p w14:paraId="045B5694"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 xml:space="preserve">Cena oferty badanej </w:t>
      </w:r>
    </w:p>
    <w:p w14:paraId="3F152B3B" w14:textId="77777777" w:rsidR="0093402B" w:rsidRPr="00F52D2F" w:rsidRDefault="0093402B" w:rsidP="0093402B">
      <w:pPr>
        <w:spacing w:after="0" w:line="276" w:lineRule="auto"/>
        <w:jc w:val="both"/>
        <w:rPr>
          <w:rFonts w:ascii="Arial" w:hAnsi="Arial" w:cs="Arial"/>
        </w:rPr>
      </w:pPr>
    </w:p>
    <w:p w14:paraId="2A284A81" w14:textId="77777777" w:rsidR="0093402B" w:rsidRPr="00F52D2F" w:rsidRDefault="0093402B" w:rsidP="0093402B">
      <w:pPr>
        <w:spacing w:after="0" w:line="276" w:lineRule="auto"/>
        <w:rPr>
          <w:rFonts w:ascii="Arial" w:hAnsi="Arial" w:cs="Arial"/>
        </w:rPr>
      </w:pPr>
      <w:r w:rsidRPr="00F52D2F">
        <w:rPr>
          <w:rFonts w:ascii="Arial" w:hAnsi="Arial" w:cs="Arial"/>
        </w:rPr>
        <w:tab/>
        <w:t xml:space="preserve">2) Kryterium B okres gwarancji </w:t>
      </w:r>
    </w:p>
    <w:p w14:paraId="66BF090F" w14:textId="77777777" w:rsidR="0093402B" w:rsidRPr="00F52D2F" w:rsidRDefault="0093402B" w:rsidP="0093402B">
      <w:pPr>
        <w:spacing w:after="0" w:line="276" w:lineRule="auto"/>
        <w:rPr>
          <w:rFonts w:ascii="Arial" w:hAnsi="Arial" w:cs="Arial"/>
        </w:rPr>
      </w:pPr>
      <w:r w:rsidRPr="00F52D2F">
        <w:rPr>
          <w:rFonts w:ascii="Arial" w:hAnsi="Arial" w:cs="Arial"/>
        </w:rPr>
        <w:tab/>
        <w:t>Waga kryterium 40%</w:t>
      </w:r>
    </w:p>
    <w:p w14:paraId="49CB6841" w14:textId="77777777" w:rsidR="0093402B" w:rsidRPr="00F52D2F" w:rsidRDefault="0093402B" w:rsidP="0093402B">
      <w:pPr>
        <w:spacing w:after="0" w:line="276" w:lineRule="auto"/>
        <w:rPr>
          <w:rFonts w:ascii="Arial" w:hAnsi="Arial" w:cs="Arial"/>
        </w:rPr>
      </w:pPr>
      <w:r w:rsidRPr="00F52D2F">
        <w:rPr>
          <w:rFonts w:ascii="Arial" w:hAnsi="Arial" w:cs="Arial"/>
        </w:rPr>
        <w:tab/>
        <w:t>Kryterium B będzie obliczane wg wzoru:</w:t>
      </w:r>
    </w:p>
    <w:p w14:paraId="1B6B5D5B" w14:textId="77777777" w:rsidR="0093402B" w:rsidRPr="00F52D2F" w:rsidRDefault="0093402B" w:rsidP="0093402B">
      <w:pPr>
        <w:spacing w:after="0" w:line="276" w:lineRule="auto"/>
        <w:rPr>
          <w:rFonts w:ascii="Arial" w:hAnsi="Arial" w:cs="Arial"/>
        </w:rPr>
      </w:pPr>
    </w:p>
    <w:p w14:paraId="00E93A70" w14:textId="77777777" w:rsidR="0093402B" w:rsidRPr="00F52D2F" w:rsidRDefault="0093402B" w:rsidP="0093402B">
      <w:pPr>
        <w:spacing w:after="0" w:line="276" w:lineRule="auto"/>
        <w:ind w:firstLine="708"/>
        <w:rPr>
          <w:rFonts w:ascii="Arial" w:hAnsi="Arial" w:cs="Arial"/>
        </w:rPr>
      </w:pPr>
      <w:r>
        <w:rPr>
          <w:rFonts w:ascii="Arial" w:hAnsi="Arial" w:cs="Arial"/>
        </w:rPr>
        <w:t>Oferowany okres gwarancji</w:t>
      </w:r>
      <w:r w:rsidRPr="00F52D2F">
        <w:rPr>
          <w:rFonts w:ascii="Arial" w:hAnsi="Arial" w:cs="Arial"/>
        </w:rPr>
        <w:t xml:space="preserve"> oferty badanej </w:t>
      </w:r>
    </w:p>
    <w:p w14:paraId="0E738E04" w14:textId="77777777" w:rsidR="0093402B" w:rsidRPr="00F52D2F" w:rsidRDefault="0093402B" w:rsidP="0093402B">
      <w:pPr>
        <w:spacing w:after="0" w:line="276" w:lineRule="auto"/>
        <w:rPr>
          <w:rFonts w:ascii="Arial" w:hAnsi="Arial" w:cs="Arial"/>
        </w:rPr>
      </w:pPr>
      <w:r w:rsidRPr="00F52D2F">
        <w:rPr>
          <w:rFonts w:ascii="Arial" w:hAnsi="Arial" w:cs="Arial"/>
        </w:rPr>
        <w:t>-----------------------------------------------------------------------------   x 100 x waga = suma punktów</w:t>
      </w:r>
    </w:p>
    <w:p w14:paraId="021BF332" w14:textId="77777777" w:rsidR="0093402B" w:rsidRDefault="0093402B" w:rsidP="0093402B">
      <w:pPr>
        <w:spacing w:after="0" w:line="276" w:lineRule="auto"/>
        <w:rPr>
          <w:rFonts w:ascii="Arial" w:hAnsi="Arial" w:cs="Arial"/>
        </w:rPr>
      </w:pPr>
      <w:r w:rsidRPr="00F52D2F">
        <w:rPr>
          <w:rFonts w:ascii="Arial" w:hAnsi="Arial" w:cs="Arial"/>
        </w:rPr>
        <w:tab/>
      </w:r>
      <w:r>
        <w:rPr>
          <w:rFonts w:ascii="Arial" w:hAnsi="Arial" w:cs="Arial"/>
        </w:rPr>
        <w:t xml:space="preserve">Najdłuższy oferowany okres gwarancji </w:t>
      </w:r>
      <w:r w:rsidRPr="00F52D2F">
        <w:rPr>
          <w:rFonts w:ascii="Arial" w:hAnsi="Arial" w:cs="Arial"/>
        </w:rPr>
        <w:t xml:space="preserve">spośród ofert </w:t>
      </w:r>
    </w:p>
    <w:p w14:paraId="054D6593" w14:textId="77777777" w:rsidR="0093402B" w:rsidRPr="00F52D2F" w:rsidRDefault="0093402B" w:rsidP="0093402B">
      <w:pPr>
        <w:spacing w:after="0" w:line="276" w:lineRule="auto"/>
        <w:ind w:firstLine="708"/>
        <w:rPr>
          <w:rFonts w:ascii="Arial" w:hAnsi="Arial" w:cs="Arial"/>
        </w:rPr>
      </w:pPr>
      <w:r w:rsidRPr="00F52D2F">
        <w:rPr>
          <w:rFonts w:ascii="Arial" w:hAnsi="Arial" w:cs="Arial"/>
        </w:rPr>
        <w:t>nieodrzuconych</w:t>
      </w:r>
    </w:p>
    <w:p w14:paraId="053E6E2B" w14:textId="77777777" w:rsidR="0093402B" w:rsidRPr="00F52D2F" w:rsidRDefault="0093402B" w:rsidP="0093402B">
      <w:pPr>
        <w:spacing w:after="0" w:line="276" w:lineRule="auto"/>
        <w:rPr>
          <w:rFonts w:ascii="Arial" w:hAnsi="Arial" w:cs="Arial"/>
        </w:rPr>
      </w:pPr>
    </w:p>
    <w:p w14:paraId="47152B76" w14:textId="482071AF" w:rsidR="0093402B" w:rsidRPr="00B3679F" w:rsidRDefault="0093402B" w:rsidP="0093402B">
      <w:pPr>
        <w:pStyle w:val="Akapitzlist"/>
        <w:numPr>
          <w:ilvl w:val="0"/>
          <w:numId w:val="21"/>
        </w:numPr>
        <w:spacing w:after="0" w:line="360" w:lineRule="auto"/>
        <w:ind w:left="714" w:hanging="357"/>
        <w:rPr>
          <w:rFonts w:ascii="Arial" w:hAnsi="Arial" w:cs="Arial"/>
        </w:rPr>
      </w:pPr>
      <w:r w:rsidRPr="00B3679F">
        <w:rPr>
          <w:rFonts w:ascii="Arial" w:hAnsi="Arial" w:cs="Arial"/>
        </w:rPr>
        <w:t xml:space="preserve">Maksymalny punktowany okres gwarancji wynosi </w:t>
      </w:r>
      <w:r>
        <w:rPr>
          <w:rFonts w:ascii="Arial" w:hAnsi="Arial" w:cs="Arial"/>
        </w:rPr>
        <w:t>60</w:t>
      </w:r>
      <w:r w:rsidRPr="00B3679F">
        <w:rPr>
          <w:rFonts w:ascii="Arial" w:hAnsi="Arial" w:cs="Arial"/>
        </w:rPr>
        <w:t xml:space="preserve"> miesi</w:t>
      </w:r>
      <w:r>
        <w:rPr>
          <w:rFonts w:ascii="Arial" w:hAnsi="Arial" w:cs="Arial"/>
        </w:rPr>
        <w:t>ęcy</w:t>
      </w:r>
      <w:r w:rsidRPr="00B3679F">
        <w:rPr>
          <w:rFonts w:ascii="Arial" w:hAnsi="Arial" w:cs="Arial"/>
        </w:rPr>
        <w:t xml:space="preserve">. Jeżeli Wykonawca zaoferuje dłuższy okres gwarancji, Zamawiający przyjmie do oceny tej oferty w kryterium B okres gwarancji równy </w:t>
      </w:r>
      <w:r>
        <w:rPr>
          <w:rFonts w:ascii="Arial" w:hAnsi="Arial" w:cs="Arial"/>
        </w:rPr>
        <w:t>60</w:t>
      </w:r>
      <w:r w:rsidRPr="00B3679F">
        <w:rPr>
          <w:rFonts w:ascii="Arial" w:hAnsi="Arial" w:cs="Arial"/>
        </w:rPr>
        <w:t xml:space="preserve"> miesi</w:t>
      </w:r>
      <w:r>
        <w:rPr>
          <w:rFonts w:ascii="Arial" w:hAnsi="Arial" w:cs="Arial"/>
        </w:rPr>
        <w:t>ące</w:t>
      </w:r>
      <w:r w:rsidRPr="00B3679F">
        <w:rPr>
          <w:rFonts w:ascii="Arial" w:hAnsi="Arial" w:cs="Arial"/>
        </w:rPr>
        <w:t>. Gwarancja dotyczy całego zakresu zamówienia.</w:t>
      </w:r>
    </w:p>
    <w:p w14:paraId="12311784" w14:textId="77777777" w:rsidR="0093402B" w:rsidRDefault="0093402B" w:rsidP="0093402B">
      <w:pPr>
        <w:pStyle w:val="Akapitzlist"/>
        <w:numPr>
          <w:ilvl w:val="0"/>
          <w:numId w:val="21"/>
        </w:numPr>
        <w:spacing w:after="0" w:line="360" w:lineRule="auto"/>
        <w:ind w:left="714" w:hanging="357"/>
        <w:rPr>
          <w:rFonts w:ascii="Arial" w:hAnsi="Arial" w:cs="Arial"/>
        </w:rPr>
      </w:pPr>
      <w:r w:rsidRPr="00B3679F">
        <w:rPr>
          <w:rFonts w:ascii="Arial" w:hAnsi="Arial" w:cs="Arial"/>
        </w:rPr>
        <w:t xml:space="preserve">Zamawiający przyjmie do oceny okres gwarancji w pełnych miesiącach. W przypadku określenia przez Wykonawcę okresu gwarancji ułamkiem, zamawiający zaokrągli podaną wartość w dół do najbliższej liczby całkowitej i otrzymaną wartość podda ocenie. </w:t>
      </w:r>
      <w:bookmarkStart w:id="23" w:name="_Hlk22797338"/>
      <w:r w:rsidRPr="00B3679F">
        <w:rPr>
          <w:rFonts w:ascii="Arial" w:hAnsi="Arial" w:cs="Arial"/>
        </w:rPr>
        <w:t xml:space="preserve">Jeżeli najdłuższy zaoferowany okres gwarancji w miesiącach spośród z ofert nieodrzuconych jest równy </w:t>
      </w:r>
      <w:r>
        <w:rPr>
          <w:rFonts w:ascii="Arial" w:hAnsi="Arial" w:cs="Arial"/>
        </w:rPr>
        <w:t>60</w:t>
      </w:r>
      <w:r w:rsidRPr="00B3679F">
        <w:rPr>
          <w:rFonts w:ascii="Arial" w:hAnsi="Arial" w:cs="Arial"/>
        </w:rPr>
        <w:t xml:space="preserve"> miesięcy, zamawiający nie będzie stosował do obliczenia punktacji w kryterium „okres gwarancji” powyższego wzoru i przyzna 0 punktów każdej ofercie podlegającej ocenie w tym kryterium.</w:t>
      </w:r>
      <w:bookmarkEnd w:id="23"/>
    </w:p>
    <w:p w14:paraId="005FDC5A" w14:textId="77777777" w:rsidR="0093402B" w:rsidRDefault="0093402B" w:rsidP="0093402B">
      <w:pPr>
        <w:pStyle w:val="Akapitzlist"/>
        <w:numPr>
          <w:ilvl w:val="0"/>
          <w:numId w:val="21"/>
        </w:numPr>
        <w:spacing w:after="0" w:line="360" w:lineRule="auto"/>
        <w:ind w:left="714" w:hanging="357"/>
        <w:rPr>
          <w:rFonts w:ascii="Arial" w:hAnsi="Arial" w:cs="Arial"/>
        </w:rPr>
      </w:pPr>
      <w:r w:rsidRPr="00B3679F">
        <w:rPr>
          <w:rFonts w:ascii="Arial" w:hAnsi="Arial" w:cs="Arial"/>
        </w:rPr>
        <w:t>wyborze najkorzystniejszej oferty decyduje największa liczba uzyskanych punktów.</w:t>
      </w:r>
    </w:p>
    <w:p w14:paraId="7895216A" w14:textId="77777777" w:rsidR="0093402B" w:rsidRDefault="0093402B" w:rsidP="0093402B">
      <w:pPr>
        <w:pStyle w:val="Akapitzlist"/>
        <w:numPr>
          <w:ilvl w:val="0"/>
          <w:numId w:val="21"/>
        </w:numPr>
        <w:spacing w:after="0" w:line="360" w:lineRule="auto"/>
        <w:ind w:left="714" w:hanging="357"/>
        <w:rPr>
          <w:rFonts w:ascii="Arial" w:hAnsi="Arial" w:cs="Arial"/>
        </w:rPr>
      </w:pPr>
      <w:r w:rsidRPr="00B3679F">
        <w:rPr>
          <w:rFonts w:ascii="Arial" w:hAnsi="Arial" w:cs="Arial"/>
        </w:rPr>
        <w:t>Punktacja przyznawana ofertom w poszczególnych kryteriach będzie liczona z dokładnością do dwóch miejsc po przecinku. Najwyższa liczba punktów wyznaczy najkorzystniejszą ofertę.</w:t>
      </w:r>
    </w:p>
    <w:p w14:paraId="0C2FCC9C" w14:textId="77777777" w:rsidR="0093402B" w:rsidRPr="008E6813" w:rsidRDefault="0093402B" w:rsidP="0093402B">
      <w:pPr>
        <w:pStyle w:val="Akapitzlist"/>
        <w:numPr>
          <w:ilvl w:val="0"/>
          <w:numId w:val="21"/>
        </w:numPr>
        <w:spacing w:after="0" w:line="360" w:lineRule="auto"/>
        <w:ind w:left="714" w:hanging="357"/>
        <w:rPr>
          <w:rStyle w:val="Teksttreci20"/>
          <w:rFonts w:ascii="Arial" w:eastAsiaTheme="minorHAnsi" w:hAnsi="Arial" w:cs="Arial"/>
          <w:color w:val="auto"/>
          <w:lang w:eastAsia="en-US" w:bidi="ar-SA"/>
        </w:rPr>
      </w:pPr>
      <w:r w:rsidRPr="00B3679F">
        <w:rPr>
          <w:rStyle w:val="Teksttreci20"/>
          <w:rFonts w:ascii="Arial" w:hAnsi="Arial" w:cs="Arial"/>
        </w:rPr>
        <w:t>W przypadku, gdy Zamawiający skorzysta z możliwości negocjacji i Wykonawca na zaproszenie do złożenia oferty dodatkowej, złoży taką ofertę zawierającą nową, niższą cenę i/lub dłuższy okres gwarancji, ocenie podlegać będzie oferta Wykonawcy złożona w odpowiedzi na ogłoszenie o zamówieniu z uwzględnieniem zmiany ceny i/lub okresu gwarancji wynikającej z oferty dodatkowej.</w:t>
      </w:r>
    </w:p>
    <w:p w14:paraId="6FB8477F" w14:textId="77777777" w:rsidR="00B74BE7" w:rsidRPr="00B74BE7" w:rsidRDefault="00B74BE7" w:rsidP="00B74BE7">
      <w:pPr>
        <w:pStyle w:val="Akapitzlist"/>
        <w:tabs>
          <w:tab w:val="left" w:pos="284"/>
        </w:tabs>
        <w:spacing w:after="0" w:line="360" w:lineRule="auto"/>
        <w:ind w:left="0"/>
        <w:jc w:val="both"/>
        <w:rPr>
          <w:rStyle w:val="Teksttreci20"/>
          <w:rFonts w:ascii="Arial" w:eastAsiaTheme="minorHAnsi" w:hAnsi="Arial" w:cs="Arial"/>
          <w:color w:val="auto"/>
          <w:lang w:eastAsia="en-US" w:bidi="ar-SA"/>
        </w:rPr>
      </w:pPr>
    </w:p>
    <w:p w14:paraId="518ADF0C" w14:textId="63EF84F5" w:rsidR="00AB1F69" w:rsidRPr="00B74BE7" w:rsidRDefault="00B07731" w:rsidP="00B74BE7">
      <w:pPr>
        <w:pStyle w:val="Akapitzlist"/>
        <w:numPr>
          <w:ilvl w:val="0"/>
          <w:numId w:val="20"/>
        </w:numPr>
        <w:spacing w:after="0" w:line="360" w:lineRule="auto"/>
        <w:ind w:left="426" w:hanging="426"/>
        <w:jc w:val="both"/>
        <w:rPr>
          <w:rFonts w:ascii="Arial" w:hAnsi="Arial" w:cs="Arial"/>
          <w:b/>
          <w:bCs/>
          <w:lang w:bidi="pl-PL"/>
        </w:rPr>
      </w:pPr>
      <w:bookmarkStart w:id="24" w:name="bookmark39"/>
      <w:r w:rsidRPr="00D51065">
        <w:rPr>
          <w:rFonts w:ascii="Arial" w:hAnsi="Arial" w:cs="Arial"/>
          <w:b/>
          <w:bCs/>
          <w:lang w:bidi="pl-PL"/>
        </w:rPr>
        <w:t>Wymagania dotyczące zabezpieczenia należytego wykonania umowy</w:t>
      </w:r>
    </w:p>
    <w:p w14:paraId="63682075"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Zamawiający wymaga wniesienia zabezpieczenia należytego wykonania umowy.</w:t>
      </w:r>
    </w:p>
    <w:p w14:paraId="2CB20471"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Od Wykonawcy, którego oferta zostanie uznana jako najkorzystniejsza wymagane będzie wniesienie zabezpieczenia należytego wykonania umowy w wysokości 5% ceny całkowitej brutto</w:t>
      </w:r>
      <w:r w:rsidRPr="00960AF4">
        <w:rPr>
          <w:rFonts w:ascii="Arial" w:eastAsia="Times New Roman" w:hAnsi="Arial" w:cs="Arial"/>
          <w:b/>
          <w:bCs/>
          <w:lang w:eastAsia="pl-PL"/>
        </w:rPr>
        <w:t xml:space="preserve"> </w:t>
      </w:r>
      <w:r w:rsidRPr="00960AF4">
        <w:rPr>
          <w:rFonts w:ascii="Arial" w:eastAsia="Times New Roman" w:hAnsi="Arial" w:cs="Arial"/>
          <w:lang w:eastAsia="pl-PL"/>
        </w:rPr>
        <w:t>podanej w ofercie.</w:t>
      </w:r>
    </w:p>
    <w:p w14:paraId="44613805"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Zabezpieczenie należytego wykonania umowy może być wniesione według wyboru Wykonawcy w jednej lub w kilku następujących formach:</w:t>
      </w:r>
    </w:p>
    <w:p w14:paraId="60AEF0E8"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pieniądzu,</w:t>
      </w:r>
    </w:p>
    <w:p w14:paraId="325CCCFF"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poręczeniach bankowych lub poręczeniach spółdzielczej kasy oszczędnościowo-kredytowej z tym, że zobowiązanie kasy jest zawsze zobowiązaniem pieniężnym,</w:t>
      </w:r>
    </w:p>
    <w:p w14:paraId="2D312EE0"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gwarancjach bankowych,</w:t>
      </w:r>
    </w:p>
    <w:p w14:paraId="52E011DA"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gwarancjach ubezpieczeniowych,</w:t>
      </w:r>
    </w:p>
    <w:p w14:paraId="7919C729"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poręczeniach udzielanych przez podmioty, o których mowa w art. 6 b ust. 5 pkt 2 ustawy z dnia 9 listopada 2000 r. o utworzeniu Polskiej Agencji Rozwoju Przedsiębiorczości,</w:t>
      </w:r>
    </w:p>
    <w:p w14:paraId="6CFA7078"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Zamawiający nie wyraża zgody na zabezpieczenia:</w:t>
      </w:r>
    </w:p>
    <w:p w14:paraId="5EB9A01B" w14:textId="77777777" w:rsidR="008F4E2F" w:rsidRPr="00960AF4" w:rsidRDefault="008F4E2F" w:rsidP="00D85A99">
      <w:pPr>
        <w:numPr>
          <w:ilvl w:val="0"/>
          <w:numId w:val="19"/>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w wekslach z poręczeniem wekslowym banku lub spółdzielczej kasy oszczędnościowo-kredytowej,</w:t>
      </w:r>
    </w:p>
    <w:p w14:paraId="12401709" w14:textId="77777777" w:rsidR="008F4E2F" w:rsidRPr="00960AF4" w:rsidRDefault="008F4E2F" w:rsidP="00D85A99">
      <w:pPr>
        <w:numPr>
          <w:ilvl w:val="0"/>
          <w:numId w:val="19"/>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przez ustanowienie zastawu na papierach wartościowych emitowanych przez Skarb Państwa lub jednostkę samorządu terytorialnego,</w:t>
      </w:r>
    </w:p>
    <w:p w14:paraId="3FC064F9" w14:textId="77777777" w:rsidR="008F4E2F" w:rsidRPr="00960AF4" w:rsidRDefault="008F4E2F" w:rsidP="00D85A99">
      <w:pPr>
        <w:numPr>
          <w:ilvl w:val="0"/>
          <w:numId w:val="19"/>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 xml:space="preserve">przez ustanowienie zastawu rejestrowego na zasadach określonych w przepisach </w:t>
      </w:r>
      <w:r>
        <w:rPr>
          <w:rFonts w:ascii="Arial" w:eastAsia="Times New Roman" w:hAnsi="Arial" w:cs="Arial"/>
          <w:lang w:eastAsia="pl-PL"/>
        </w:rPr>
        <w:br/>
      </w:r>
      <w:r w:rsidRPr="00960AF4">
        <w:rPr>
          <w:rFonts w:ascii="Arial" w:eastAsia="Times New Roman" w:hAnsi="Arial" w:cs="Arial"/>
          <w:lang w:eastAsia="pl-PL"/>
        </w:rPr>
        <w:t>o zastawie rejestrowym i rejestrze zastawów.</w:t>
      </w:r>
    </w:p>
    <w:p w14:paraId="52EE80D8" w14:textId="77777777" w:rsidR="008F4E2F" w:rsidRPr="00960AF4"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 xml:space="preserve">Zabezpieczenie wnoszone w pieniądzu Wykonawca wnosi przelewem na rachunek bankowy Zamawiającego </w:t>
      </w:r>
      <w:r w:rsidRPr="00960AF4">
        <w:rPr>
          <w:rFonts w:ascii="Arial" w:hAnsi="Arial" w:cs="Arial"/>
        </w:rPr>
        <w:t xml:space="preserve">nr: </w:t>
      </w:r>
      <w:r w:rsidRPr="00960AF4">
        <w:rPr>
          <w:rFonts w:ascii="Arial" w:hAnsi="Arial" w:cs="Arial"/>
          <w:color w:val="000000"/>
          <w:shd w:val="clear" w:color="auto" w:fill="FFFFFF"/>
        </w:rPr>
        <w:t>37 1600 1462 1823 7965 3000 0005 tytułem: Zabezpieczenie należytego wykonania umowy nr … (zostanie wskazany po wyborze najkorzystniejszej oferty).</w:t>
      </w:r>
    </w:p>
    <w:p w14:paraId="22D1B6E3" w14:textId="77777777" w:rsidR="008F4E2F" w:rsidRPr="00960AF4"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Zabezpieczenie należytego wykonania umowy winno być wniesione na okres od dnia zawarcia umowy do dnia odbioru i uznania przez Zamawiającego, że umowa była wykonana należycie.</w:t>
      </w:r>
    </w:p>
    <w:p w14:paraId="6261E2D4" w14:textId="77777777" w:rsidR="008F4E2F" w:rsidRPr="00960AF4"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Zabezpieczenie służy pokryciu roszczeń z tytułu niewykonania lub nienależytego wykonania umowy.</w:t>
      </w:r>
    </w:p>
    <w:p w14:paraId="6047B9FA" w14:textId="21BD6CA2" w:rsidR="008F4E2F" w:rsidRPr="00960AF4"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Jeżeli zabezpieczenie wniesiono w pieniądzu, Zamawiający przechowuje je</w:t>
      </w:r>
      <w:r w:rsidR="00D85A99">
        <w:rPr>
          <w:rFonts w:ascii="Arial" w:eastAsia="Times New Roman" w:hAnsi="Arial" w:cs="Arial"/>
          <w:lang w:eastAsia="pl-PL"/>
        </w:rPr>
        <w:t xml:space="preserve"> </w:t>
      </w:r>
      <w:r w:rsidRPr="00960AF4">
        <w:rPr>
          <w:rFonts w:ascii="Arial" w:eastAsia="Times New Roman" w:hAnsi="Arial" w:cs="Arial"/>
          <w:lang w:eastAsia="pl-PL"/>
        </w:rPr>
        <w:t>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AB6994B" w14:textId="173117F8"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0A239430" w14:textId="517130C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 xml:space="preserve">W trakcie realizacji umowy Wykonawca może dokonać, z zachowaniem ciągłości zabezpieczenia i bez zmniejszenia jego wysokości, zmiany formy zabezpieczenia na jedną lub kilka form, o których mowa </w:t>
      </w:r>
      <w:r w:rsidRPr="008B7FE7">
        <w:rPr>
          <w:rFonts w:ascii="Arial" w:eastAsia="Times New Roman" w:hAnsi="Arial" w:cs="Arial"/>
          <w:lang w:eastAsia="pl-PL"/>
        </w:rPr>
        <w:t xml:space="preserve">w ust. 3 </w:t>
      </w:r>
      <w:r w:rsidRPr="00960AF4">
        <w:rPr>
          <w:rFonts w:ascii="Arial" w:eastAsia="Times New Roman" w:hAnsi="Arial" w:cs="Arial"/>
          <w:lang w:eastAsia="pl-PL"/>
        </w:rPr>
        <w:t>(art. 450 ust. 1 ustawy p.z.p.).</w:t>
      </w:r>
    </w:p>
    <w:p w14:paraId="11F8A2EC"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Zamawiający zwróci 70% zabezpieczenia w terminie 30 dni od dnia wykonania zamówienia i uznania przez Zamawiającego za należycie wykonane.</w:t>
      </w:r>
    </w:p>
    <w:p w14:paraId="0A8EF508"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Zamawiający pozostawi na okres rękojmi za wady i gwarancji 30% wartości zabezpieczenia.</w:t>
      </w:r>
    </w:p>
    <w:p w14:paraId="295AD759"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 xml:space="preserve">Kwota, o której mowa w ust. </w:t>
      </w:r>
      <w:r w:rsidRPr="00C100E9">
        <w:rPr>
          <w:rFonts w:ascii="Arial" w:eastAsia="Times New Roman" w:hAnsi="Arial" w:cs="Arial"/>
          <w:color w:val="000000" w:themeColor="text1"/>
          <w:lang w:eastAsia="pl-PL"/>
        </w:rPr>
        <w:t>12</w:t>
      </w:r>
      <w:r w:rsidRPr="00960AF4">
        <w:rPr>
          <w:rFonts w:ascii="Arial" w:eastAsia="Times New Roman" w:hAnsi="Arial" w:cs="Arial"/>
          <w:color w:val="FF0000"/>
          <w:lang w:eastAsia="pl-PL"/>
        </w:rPr>
        <w:t xml:space="preserve"> </w:t>
      </w:r>
      <w:r w:rsidRPr="00960AF4">
        <w:rPr>
          <w:rFonts w:ascii="Arial" w:eastAsia="Times New Roman" w:hAnsi="Arial" w:cs="Arial"/>
          <w:lang w:eastAsia="pl-PL"/>
        </w:rPr>
        <w:t>jest zwracana nie później niż w 15 dniu po upływie okresu rękojmi za wady i gwarancji.</w:t>
      </w:r>
    </w:p>
    <w:p w14:paraId="1DC7A4B5" w14:textId="77777777" w:rsidR="00B07731" w:rsidRPr="00960AF4" w:rsidRDefault="00B07731" w:rsidP="00F30762">
      <w:pPr>
        <w:pStyle w:val="Akapitzlist"/>
        <w:spacing w:after="0" w:line="360" w:lineRule="auto"/>
        <w:ind w:left="142"/>
        <w:jc w:val="both"/>
        <w:rPr>
          <w:rFonts w:ascii="Arial" w:hAnsi="Arial" w:cs="Arial"/>
          <w:b/>
          <w:bCs/>
          <w:lang w:bidi="pl-PL"/>
        </w:rPr>
      </w:pPr>
    </w:p>
    <w:p w14:paraId="6523AB7D" w14:textId="5CDCCBAD" w:rsidR="00764A5F" w:rsidRPr="00960AF4" w:rsidRDefault="004E20D7" w:rsidP="00D51065">
      <w:pPr>
        <w:pStyle w:val="Akapitzlist"/>
        <w:numPr>
          <w:ilvl w:val="0"/>
          <w:numId w:val="20"/>
        </w:numPr>
        <w:spacing w:after="0" w:line="360" w:lineRule="auto"/>
        <w:ind w:left="426" w:hanging="426"/>
        <w:jc w:val="both"/>
        <w:rPr>
          <w:rFonts w:ascii="Arial" w:hAnsi="Arial" w:cs="Arial"/>
          <w:b/>
          <w:bCs/>
          <w:lang w:bidi="pl-PL"/>
        </w:rPr>
      </w:pPr>
      <w:r>
        <w:rPr>
          <w:rFonts w:ascii="Arial" w:hAnsi="Arial" w:cs="Arial"/>
          <w:b/>
          <w:bCs/>
          <w:lang w:bidi="pl-PL"/>
        </w:rPr>
        <w:t xml:space="preserve"> </w:t>
      </w:r>
      <w:r w:rsidR="00764A5F" w:rsidRPr="00960AF4">
        <w:rPr>
          <w:rFonts w:ascii="Arial" w:hAnsi="Arial" w:cs="Arial"/>
          <w:b/>
          <w:bCs/>
          <w:lang w:bidi="pl-PL"/>
        </w:rPr>
        <w:t>Informacje o formalnościach, jakie muszą zostać dopełnione po wyborze oferty w</w:t>
      </w:r>
      <w:r w:rsidR="00AB1F69" w:rsidRPr="00960AF4">
        <w:rPr>
          <w:rFonts w:ascii="Arial" w:hAnsi="Arial" w:cs="Arial"/>
          <w:b/>
          <w:bCs/>
          <w:lang w:bidi="pl-PL"/>
        </w:rPr>
        <w:t xml:space="preserve"> </w:t>
      </w:r>
      <w:r w:rsidR="00764A5F" w:rsidRPr="00960AF4">
        <w:rPr>
          <w:rFonts w:ascii="Arial" w:hAnsi="Arial" w:cs="Arial"/>
          <w:b/>
          <w:bCs/>
          <w:lang w:bidi="pl-PL"/>
        </w:rPr>
        <w:t>celu zawarcia umowy w sprawie zamówienia publicznego</w:t>
      </w:r>
      <w:bookmarkEnd w:id="24"/>
    </w:p>
    <w:p w14:paraId="7B21AB0F" w14:textId="77777777" w:rsidR="00AB1F69" w:rsidRPr="00960AF4" w:rsidRDefault="00AB1F69" w:rsidP="00F30762">
      <w:pPr>
        <w:pStyle w:val="Akapitzlist"/>
        <w:spacing w:after="0" w:line="360" w:lineRule="auto"/>
        <w:ind w:left="142"/>
        <w:jc w:val="both"/>
        <w:rPr>
          <w:rFonts w:ascii="Arial" w:hAnsi="Arial" w:cs="Arial"/>
          <w:b/>
          <w:bCs/>
          <w:lang w:bidi="pl-PL"/>
        </w:rPr>
      </w:pPr>
    </w:p>
    <w:p w14:paraId="01A2DA15" w14:textId="25B4D2DF" w:rsidR="00AB1F69" w:rsidRPr="008B7F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C1AF638" w14:textId="678037AB" w:rsidR="00AB1F69" w:rsidRPr="008B7F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Zamawiający może zawrzeć umowę w sprawie zamówienia publicznego przed upływem terminu, o którym mowa w ust. 1, jeżeli w postępowaniu o udzielenie zamówienia złożono tylko jedną ofertę.</w:t>
      </w:r>
    </w:p>
    <w:p w14:paraId="16C5CAAE" w14:textId="5EEF7761" w:rsidR="00AB1F69" w:rsidRPr="008B7F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Wykonawca, którego oferta została wybrana jako najkorzystniejsza, zostanie poinformowany przez Zamawiającego o miejscu i terminie podpisania umowy.</w:t>
      </w:r>
    </w:p>
    <w:p w14:paraId="40D0243C" w14:textId="3B60B60D" w:rsidR="00AB1F69" w:rsidRPr="008B7F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 xml:space="preserve">Wykonawca, o którym mowa w ust. </w:t>
      </w:r>
      <w:r w:rsidR="005A4FC7" w:rsidRPr="008B7FE7">
        <w:rPr>
          <w:rFonts w:ascii="Arial" w:hAnsi="Arial" w:cs="Arial"/>
          <w:lang w:bidi="pl-PL"/>
        </w:rPr>
        <w:t>3</w:t>
      </w:r>
      <w:r w:rsidRPr="008B7FE7">
        <w:rPr>
          <w:rFonts w:ascii="Arial" w:hAnsi="Arial" w:cs="Arial"/>
          <w:lang w:bidi="pl-PL"/>
        </w:rPr>
        <w:t xml:space="preserve">, ma obowiązek zawrzeć umowę w sprawie zamówienia na warunkach określonych w projektowanych postanowieniach umowy, które stanowią Załącznik </w:t>
      </w:r>
      <w:r w:rsidRPr="008B7FE7">
        <w:rPr>
          <w:rFonts w:ascii="Arial" w:hAnsi="Arial" w:cs="Arial"/>
          <w:color w:val="000000" w:themeColor="text1"/>
          <w:lang w:bidi="pl-PL"/>
        </w:rPr>
        <w:t xml:space="preserve">Nr 1 do SWZ. Umowa </w:t>
      </w:r>
      <w:r w:rsidRPr="008B7FE7">
        <w:rPr>
          <w:rFonts w:ascii="Arial" w:hAnsi="Arial" w:cs="Arial"/>
          <w:lang w:bidi="pl-PL"/>
        </w:rPr>
        <w:t>zostanie uzupełniona o zapisy wynikające ze złożonej oferty, z uwzględnieniem ewentualnych nowych propozycji przestawionych w ofercie dodatkowej.</w:t>
      </w:r>
    </w:p>
    <w:p w14:paraId="3561F3CB" w14:textId="0834E4A6" w:rsidR="00AB1F69" w:rsidRPr="008B7FE7"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8B7FE7">
        <w:rPr>
          <w:rStyle w:val="Teksttreci20"/>
          <w:rFonts w:ascii="Arial" w:hAnsi="Arial" w:cs="Arial"/>
        </w:rPr>
        <w:t xml:space="preserve">Przed podpisaniem umowy Wykonawcy wspólnie ubiegający się o udzielenie zamówienia (w </w:t>
      </w:r>
      <w:r w:rsidRPr="008B7FE7">
        <w:rPr>
          <w:rFonts w:ascii="Arial" w:hAnsi="Arial" w:cs="Arial"/>
        </w:rPr>
        <w:t>przypadku</w:t>
      </w:r>
      <w:r w:rsidRPr="008B7FE7">
        <w:rPr>
          <w:rStyle w:val="Teksttreci20"/>
          <w:rFonts w:ascii="Arial" w:hAnsi="Arial" w:cs="Arial"/>
        </w:rPr>
        <w:t xml:space="preserve"> wyboru ich oferty jako najkorzystniejszej) przedstawią Zamawiającemu umowę regulującą współpracę tych Wykonawców.</w:t>
      </w:r>
    </w:p>
    <w:p w14:paraId="7FA5FEAA" w14:textId="15DCF4C1" w:rsidR="00764A5F" w:rsidRPr="00D85A99"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8B7FE7">
        <w:rPr>
          <w:rStyle w:val="Teksttreci20"/>
          <w:rFonts w:ascii="Arial" w:hAnsi="Arial" w:cs="Arial"/>
        </w:rPr>
        <w:t xml:space="preserve">Jeżeli Wykonawca, którego oferta została wybrana jako najkorzystniejsza, uchyla się od </w:t>
      </w:r>
      <w:r w:rsidRPr="008B7FE7">
        <w:rPr>
          <w:rFonts w:ascii="Arial" w:hAnsi="Arial" w:cs="Arial"/>
        </w:rPr>
        <w:t>zawarcia</w:t>
      </w:r>
      <w:r w:rsidRPr="008B7FE7">
        <w:rPr>
          <w:rStyle w:val="Teksttreci20"/>
          <w:rFonts w:ascii="Arial" w:hAnsi="Arial" w:cs="Arial"/>
        </w:rPr>
        <w:t xml:space="preserve"> umowy w sprawie zamówienia publicznego Zamawiający może dokonać ponownego badania i oceny ofert spośród ofert pozostałych w postępowaniu Wykonawców albo unieważnić postępowanie.</w:t>
      </w:r>
    </w:p>
    <w:p w14:paraId="2521AA42" w14:textId="77777777" w:rsidR="005F58AF" w:rsidRDefault="00D85A99" w:rsidP="00FF278B">
      <w:pPr>
        <w:pStyle w:val="Akapitzlist"/>
        <w:numPr>
          <w:ilvl w:val="0"/>
          <w:numId w:val="10"/>
        </w:numPr>
        <w:tabs>
          <w:tab w:val="left" w:pos="284"/>
        </w:tabs>
        <w:spacing w:after="0" w:line="360" w:lineRule="auto"/>
        <w:ind w:left="284" w:hanging="284"/>
        <w:jc w:val="both"/>
        <w:rPr>
          <w:rFonts w:ascii="Arial" w:hAnsi="Arial" w:cs="Arial"/>
        </w:rPr>
      </w:pPr>
      <w:r w:rsidRPr="008B7FE7">
        <w:rPr>
          <w:rFonts w:ascii="Arial" w:hAnsi="Arial" w:cs="Arial"/>
        </w:rPr>
        <w:t xml:space="preserve">Przed podpisaniem umowy Wykonawca wniesie zabezpieczenie należytego wykonania umowy, o </w:t>
      </w:r>
      <w:r w:rsidRPr="008B7FE7">
        <w:rPr>
          <w:rFonts w:ascii="Arial" w:hAnsi="Arial" w:cs="Arial"/>
          <w:lang w:bidi="pl-PL"/>
        </w:rPr>
        <w:t>którym</w:t>
      </w:r>
      <w:r w:rsidRPr="008B7FE7">
        <w:rPr>
          <w:rFonts w:ascii="Arial" w:hAnsi="Arial" w:cs="Arial"/>
        </w:rPr>
        <w:t xml:space="preserve"> mowa w rozdziale XX niniejszej SWZ. </w:t>
      </w:r>
    </w:p>
    <w:p w14:paraId="333B2E13" w14:textId="3AEE1067" w:rsidR="00B81385" w:rsidRPr="00B81385" w:rsidRDefault="00FF278B" w:rsidP="00B81385">
      <w:pPr>
        <w:pStyle w:val="Akapitzlist"/>
        <w:numPr>
          <w:ilvl w:val="0"/>
          <w:numId w:val="10"/>
        </w:numPr>
        <w:tabs>
          <w:tab w:val="left" w:pos="284"/>
        </w:tabs>
        <w:spacing w:after="0" w:line="360" w:lineRule="auto"/>
        <w:ind w:left="284" w:hanging="284"/>
        <w:jc w:val="both"/>
        <w:rPr>
          <w:rFonts w:ascii="Arial" w:hAnsi="Arial" w:cs="Arial"/>
        </w:rPr>
      </w:pPr>
      <w:r w:rsidRPr="008B7FE7">
        <w:rPr>
          <w:rFonts w:ascii="Arial" w:hAnsi="Arial" w:cs="Arial"/>
        </w:rPr>
        <w:t xml:space="preserve">Przed podpisaniem umowy Wykonawca przedłoży </w:t>
      </w:r>
      <w:r w:rsidR="0061668C">
        <w:rPr>
          <w:rFonts w:ascii="Arial" w:hAnsi="Arial" w:cs="Arial"/>
        </w:rPr>
        <w:t xml:space="preserve">szczegółowe </w:t>
      </w:r>
      <w:r w:rsidRPr="008B7FE7">
        <w:rPr>
          <w:rFonts w:ascii="Arial" w:hAnsi="Arial" w:cs="Arial"/>
        </w:rPr>
        <w:t xml:space="preserve">kosztorysy ofertowe, na podstawie których </w:t>
      </w:r>
      <w:r w:rsidRPr="008B7FE7">
        <w:rPr>
          <w:rFonts w:ascii="Arial" w:hAnsi="Arial" w:cs="Arial"/>
          <w:lang w:bidi="pl-PL"/>
        </w:rPr>
        <w:t>możliwa</w:t>
      </w:r>
      <w:r w:rsidRPr="008B7FE7">
        <w:rPr>
          <w:rFonts w:ascii="Arial" w:hAnsi="Arial" w:cs="Arial"/>
        </w:rPr>
        <w:t xml:space="preserve"> będzie wycena robót w szczególności w razie konieczności odstąpienia od umowy lub jej części przed zakończeniem realizacji całości zamówienia albo wystąpienia </w:t>
      </w:r>
      <w:r w:rsidRPr="00B81385">
        <w:rPr>
          <w:rFonts w:ascii="Arial" w:hAnsi="Arial" w:cs="Arial"/>
        </w:rPr>
        <w:t xml:space="preserve">robót zamiennych. </w:t>
      </w:r>
    </w:p>
    <w:p w14:paraId="5B416A72" w14:textId="1CAD76A1" w:rsidR="005F58AF" w:rsidRPr="00B81385" w:rsidRDefault="00EF7F79" w:rsidP="00B81385">
      <w:pPr>
        <w:pStyle w:val="Akapitzlist"/>
        <w:numPr>
          <w:ilvl w:val="0"/>
          <w:numId w:val="10"/>
        </w:numPr>
        <w:tabs>
          <w:tab w:val="left" w:pos="284"/>
        </w:tabs>
        <w:spacing w:after="0" w:line="360" w:lineRule="auto"/>
        <w:ind w:left="284" w:hanging="284"/>
        <w:jc w:val="both"/>
        <w:rPr>
          <w:rFonts w:ascii="Arial" w:hAnsi="Arial" w:cs="Arial"/>
        </w:rPr>
      </w:pPr>
      <w:r w:rsidRPr="00B81385">
        <w:rPr>
          <w:rFonts w:ascii="Arial" w:hAnsi="Arial" w:cs="Arial"/>
        </w:rPr>
        <w:t xml:space="preserve">Przed podpisaniem umowy Wykonawca przedłoży kopie uprawnień osób, które będą brały udział w realizacji zamówienia (kierownik budowy </w:t>
      </w:r>
      <w:r w:rsidR="00B81385" w:rsidRPr="00B81385">
        <w:rPr>
          <w:rFonts w:ascii="Arial" w:hAnsi="Arial" w:cs="Arial"/>
        </w:rPr>
        <w:t>oraz kierownicy robót elektrycznych i sanitarnych</w:t>
      </w:r>
      <w:r w:rsidR="00737EFA">
        <w:rPr>
          <w:rFonts w:ascii="Arial" w:hAnsi="Arial" w:cs="Arial"/>
        </w:rPr>
        <w:t>)</w:t>
      </w:r>
      <w:r w:rsidR="00B81385" w:rsidRPr="00B81385">
        <w:rPr>
          <w:rFonts w:ascii="Arial" w:hAnsi="Arial" w:cs="Arial"/>
        </w:rPr>
        <w:t xml:space="preserve"> </w:t>
      </w:r>
      <w:r w:rsidRPr="00B81385">
        <w:rPr>
          <w:rFonts w:ascii="Arial" w:hAnsi="Arial" w:cs="Arial"/>
        </w:rPr>
        <w:t>wraz z aktualnymi zaświadczeniami o przynależności do właściwej izby samorządu zawodowego</w:t>
      </w:r>
      <w:r w:rsidR="00B81385" w:rsidRPr="00B81385">
        <w:rPr>
          <w:rFonts w:ascii="Arial" w:hAnsi="Arial" w:cs="Arial"/>
        </w:rPr>
        <w:t>.</w:t>
      </w:r>
      <w:r w:rsidRPr="00B81385">
        <w:rPr>
          <w:rFonts w:ascii="Arial" w:hAnsi="Arial" w:cs="Arial"/>
        </w:rPr>
        <w:t xml:space="preserve"> </w:t>
      </w:r>
    </w:p>
    <w:p w14:paraId="7402189B" w14:textId="5D45D677" w:rsidR="00FA1F61" w:rsidRPr="00B81385" w:rsidRDefault="00FA1F61" w:rsidP="00B81385">
      <w:pPr>
        <w:pStyle w:val="Akapitzlist"/>
        <w:tabs>
          <w:tab w:val="left" w:pos="284"/>
        </w:tabs>
        <w:spacing w:after="0" w:line="360" w:lineRule="auto"/>
        <w:ind w:left="284"/>
        <w:jc w:val="both"/>
        <w:rPr>
          <w:rFonts w:ascii="Arial" w:hAnsi="Arial" w:cs="Arial"/>
        </w:rPr>
      </w:pPr>
    </w:p>
    <w:p w14:paraId="7F1F1D55" w14:textId="703D715B" w:rsidR="008A1D87" w:rsidRPr="00960AF4" w:rsidRDefault="008A1D87" w:rsidP="00D51065">
      <w:pPr>
        <w:pStyle w:val="Akapitzlist"/>
        <w:numPr>
          <w:ilvl w:val="0"/>
          <w:numId w:val="20"/>
        </w:numPr>
        <w:spacing w:after="0" w:line="23" w:lineRule="atLeast"/>
        <w:ind w:left="567" w:hanging="567"/>
        <w:jc w:val="both"/>
        <w:rPr>
          <w:rFonts w:ascii="Arial" w:hAnsi="Arial" w:cs="Arial"/>
          <w:b/>
          <w:bCs/>
          <w:lang w:bidi="pl-PL"/>
        </w:rPr>
      </w:pPr>
      <w:bookmarkStart w:id="25" w:name="bookmark40"/>
      <w:r w:rsidRPr="00960AF4">
        <w:rPr>
          <w:rFonts w:ascii="Arial" w:hAnsi="Arial" w:cs="Arial"/>
          <w:b/>
          <w:bCs/>
          <w:lang w:bidi="pl-PL"/>
        </w:rPr>
        <w:t>Pouczenie o środkach ochrony prawnej przysługujących Wykonawcy</w:t>
      </w:r>
      <w:bookmarkEnd w:id="25"/>
    </w:p>
    <w:p w14:paraId="0032AEC4" w14:textId="77777777" w:rsidR="00B90EE1" w:rsidRPr="00960AF4" w:rsidRDefault="00B90EE1" w:rsidP="00E34B12">
      <w:pPr>
        <w:pStyle w:val="Akapitzlist"/>
        <w:spacing w:after="0" w:line="23" w:lineRule="atLeast"/>
        <w:ind w:left="142"/>
        <w:jc w:val="both"/>
        <w:rPr>
          <w:rFonts w:ascii="Arial" w:hAnsi="Arial" w:cs="Arial"/>
          <w:b/>
          <w:bCs/>
          <w:lang w:bidi="pl-PL"/>
        </w:rPr>
      </w:pPr>
    </w:p>
    <w:p w14:paraId="5BFAD617" w14:textId="5E2D4DAC" w:rsidR="00AB1F69"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Środki ochrony prawnej przysługują Wykonawcy, jeżeli ma lub miał interes w uzyskaniu zamówienia oraz poniósł lub może ponieść szkodę w wyniku naruszenia przez Zamawiającego przepisów pzp.</w:t>
      </w:r>
    </w:p>
    <w:p w14:paraId="2E8839D0" w14:textId="3EA85CBF" w:rsidR="008A1D87"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Odwołanie przysługuje na:</w:t>
      </w:r>
    </w:p>
    <w:p w14:paraId="1FF3EBDE" w14:textId="74AE4F83" w:rsidR="008A1D87" w:rsidRPr="00960AF4"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960AF4">
        <w:rPr>
          <w:rFonts w:ascii="Arial" w:hAnsi="Arial" w:cs="Arial"/>
          <w:lang w:bidi="pl-PL"/>
        </w:rPr>
        <w:t>niezgodną z przepisami ustawy czynność Zamawiającego, podjętą w postępowaniu o</w:t>
      </w:r>
      <w:r w:rsidR="00F17CF8" w:rsidRPr="00960AF4">
        <w:rPr>
          <w:rFonts w:ascii="Arial" w:hAnsi="Arial" w:cs="Arial"/>
          <w:lang w:bidi="pl-PL"/>
        </w:rPr>
        <w:t xml:space="preserve"> </w:t>
      </w:r>
      <w:r w:rsidRPr="00960AF4">
        <w:rPr>
          <w:rFonts w:ascii="Arial" w:hAnsi="Arial" w:cs="Arial"/>
          <w:lang w:bidi="pl-PL"/>
        </w:rPr>
        <w:t>udzielenie zamówienia, w tym na projektowane postanowienie umowy;</w:t>
      </w:r>
    </w:p>
    <w:p w14:paraId="7079C88F" w14:textId="77777777" w:rsidR="00B90EE1" w:rsidRPr="00960AF4"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960AF4">
        <w:rPr>
          <w:rFonts w:ascii="Arial" w:hAnsi="Arial" w:cs="Arial"/>
          <w:lang w:bidi="pl-PL"/>
        </w:rPr>
        <w:t>zaniechanie czynności w postępowaniu o udzielenie zamówienia, do której Zamawiający</w:t>
      </w:r>
      <w:r w:rsidR="00F17CF8" w:rsidRPr="00960AF4">
        <w:rPr>
          <w:rFonts w:ascii="Arial" w:hAnsi="Arial" w:cs="Arial"/>
          <w:lang w:bidi="pl-PL"/>
        </w:rPr>
        <w:t xml:space="preserve"> </w:t>
      </w:r>
      <w:r w:rsidRPr="00960AF4">
        <w:rPr>
          <w:rFonts w:ascii="Arial" w:hAnsi="Arial" w:cs="Arial"/>
          <w:lang w:bidi="pl-PL"/>
        </w:rPr>
        <w:t>był obowiązany na podstawie ustawy.</w:t>
      </w:r>
    </w:p>
    <w:p w14:paraId="5280125B" w14:textId="1A7424A3" w:rsidR="00B90EE1"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Odwołanie wnosi się do Prezesa Krajowej Izby Odwoławczej w formie pisemnej albo w formie elektronicznej albo w postaci elektronicznej opatrzone podpisem zaufanym.</w:t>
      </w:r>
    </w:p>
    <w:p w14:paraId="3236A2F3" w14:textId="4713C1FA" w:rsidR="00B90EE1"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Na orzeczenie Krajowej Izby Odwoławczej oraz postanowienie Prezesa Krajowej Izby Odwoławczej, o którym mowa w art. 519 ust. 1 pzp, stronom oraz uczestnikom postępowa</w:t>
      </w:r>
      <w:r w:rsidRPr="00960AF4">
        <w:rPr>
          <w:rFonts w:ascii="Arial" w:hAnsi="Arial" w:cs="Arial"/>
          <w:lang w:bidi="pl-PL"/>
        </w:rPr>
        <w:softHyphen/>
        <w:t xml:space="preserve">nia odwoławczego przysługuje skarga do sądu. Skargę wnosi się do Sądu Okręgowego </w:t>
      </w:r>
      <w:r w:rsidR="00C100E9">
        <w:rPr>
          <w:rFonts w:ascii="Arial" w:hAnsi="Arial" w:cs="Arial"/>
          <w:lang w:bidi="pl-PL"/>
        </w:rPr>
        <w:br/>
      </w:r>
      <w:r w:rsidRPr="00960AF4">
        <w:rPr>
          <w:rFonts w:ascii="Arial" w:hAnsi="Arial" w:cs="Arial"/>
          <w:lang w:bidi="pl-PL"/>
        </w:rPr>
        <w:t>w Warszawie za pośrednictwem Prezesa Krajowej Izby Odwoławczej.</w:t>
      </w:r>
    </w:p>
    <w:p w14:paraId="6E4D0DDB" w14:textId="47B8F13A" w:rsidR="0033369E" w:rsidRPr="0033369E" w:rsidRDefault="008A1D87" w:rsidP="0033369E">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Szczegółowe informacje dotyczące środków ochrony prawnej określone są w Dziale IX „Środki ochrony prawnej" pzp.</w:t>
      </w:r>
    </w:p>
    <w:p w14:paraId="7682FCE1" w14:textId="77777777" w:rsidR="0033369E" w:rsidRPr="00177295" w:rsidRDefault="0033369E" w:rsidP="00E34B12">
      <w:pPr>
        <w:spacing w:after="0" w:line="23" w:lineRule="atLeast"/>
        <w:jc w:val="both"/>
        <w:rPr>
          <w:rFonts w:ascii="Arial" w:hAnsi="Arial" w:cs="Arial"/>
          <w:lang w:bidi="pl-PL"/>
        </w:rPr>
      </w:pPr>
    </w:p>
    <w:p w14:paraId="05062C55" w14:textId="4C08E3BD" w:rsidR="00D82DC8" w:rsidRDefault="00D82DC8" w:rsidP="00D51065">
      <w:pPr>
        <w:pStyle w:val="Akapitzlist"/>
        <w:numPr>
          <w:ilvl w:val="0"/>
          <w:numId w:val="20"/>
        </w:numPr>
        <w:spacing w:after="0" w:line="23" w:lineRule="atLeast"/>
        <w:ind w:left="567" w:hanging="567"/>
        <w:jc w:val="both"/>
        <w:rPr>
          <w:rFonts w:ascii="Arial" w:hAnsi="Arial" w:cs="Arial"/>
          <w:b/>
          <w:bCs/>
          <w:lang w:bidi="pl-PL"/>
        </w:rPr>
      </w:pPr>
      <w:bookmarkStart w:id="26" w:name="bookmark41"/>
      <w:r>
        <w:rPr>
          <w:rFonts w:ascii="Arial" w:hAnsi="Arial" w:cs="Arial"/>
          <w:b/>
          <w:bCs/>
          <w:lang w:bidi="pl-PL"/>
        </w:rPr>
        <w:t xml:space="preserve"> Postanowienia dotyczące dostępności dla osób o szczególnych potrzebach</w:t>
      </w:r>
    </w:p>
    <w:p w14:paraId="0C15950B" w14:textId="77777777" w:rsidR="00B1688E" w:rsidRDefault="00B1688E" w:rsidP="00B1688E">
      <w:pPr>
        <w:pStyle w:val="Akapitzlist"/>
        <w:spacing w:after="0" w:line="23" w:lineRule="atLeast"/>
        <w:ind w:left="567"/>
        <w:jc w:val="both"/>
        <w:rPr>
          <w:rFonts w:ascii="Arial" w:hAnsi="Arial" w:cs="Arial"/>
          <w:b/>
          <w:bCs/>
          <w:lang w:bidi="pl-PL"/>
        </w:rPr>
      </w:pPr>
    </w:p>
    <w:p w14:paraId="7984CCF9" w14:textId="201DB44B" w:rsidR="00D82DC8" w:rsidRPr="00D82DC8" w:rsidRDefault="00D82DC8" w:rsidP="00D51065">
      <w:pPr>
        <w:pStyle w:val="Akapitzlist"/>
        <w:numPr>
          <w:ilvl w:val="1"/>
          <w:numId w:val="20"/>
        </w:numPr>
        <w:tabs>
          <w:tab w:val="left" w:pos="284"/>
        </w:tabs>
        <w:spacing w:after="0" w:line="360" w:lineRule="auto"/>
        <w:ind w:left="284"/>
        <w:jc w:val="both"/>
        <w:rPr>
          <w:rFonts w:ascii="Arial" w:hAnsi="Arial" w:cs="Arial"/>
          <w:color w:val="000000" w:themeColor="text1"/>
        </w:rPr>
      </w:pPr>
      <w:r>
        <w:rPr>
          <w:rFonts w:ascii="Arial" w:hAnsi="Arial" w:cs="Arial"/>
        </w:rPr>
        <w:t>Zamawiający udostępnia całość dokumentacji przetargowej w formie zgodnej z ustawą z dnia 4 kwietnia 2019 r. o dostępności cyfrowej.</w:t>
      </w:r>
    </w:p>
    <w:p w14:paraId="2E9A5519" w14:textId="7B088880" w:rsidR="00D82DC8" w:rsidRPr="00D82DC8" w:rsidRDefault="00D82DC8" w:rsidP="00D51065">
      <w:pPr>
        <w:pStyle w:val="Akapitzlist"/>
        <w:numPr>
          <w:ilvl w:val="1"/>
          <w:numId w:val="20"/>
        </w:numPr>
        <w:tabs>
          <w:tab w:val="left" w:pos="284"/>
        </w:tabs>
        <w:spacing w:after="0" w:line="360" w:lineRule="auto"/>
        <w:ind w:left="284"/>
        <w:jc w:val="both"/>
        <w:rPr>
          <w:rFonts w:ascii="Arial" w:hAnsi="Arial" w:cs="Arial"/>
          <w:color w:val="000000" w:themeColor="text1"/>
        </w:rPr>
      </w:pPr>
      <w:r>
        <w:rPr>
          <w:rFonts w:ascii="Arial" w:hAnsi="Arial" w:cs="Arial"/>
        </w:rPr>
        <w:t>Znaczenie skrótów użytych w SWZ:</w:t>
      </w:r>
    </w:p>
    <w:p w14:paraId="5D631A9A" w14:textId="22C93CC6" w:rsidR="001D49D1" w:rsidRDefault="001D49D1" w:rsidP="001D49D1">
      <w:pPr>
        <w:tabs>
          <w:tab w:val="left" w:pos="284"/>
        </w:tabs>
        <w:spacing w:after="0" w:line="360" w:lineRule="auto"/>
        <w:ind w:left="284"/>
        <w:jc w:val="both"/>
        <w:rPr>
          <w:rFonts w:ascii="Arial" w:hAnsi="Arial" w:cs="Arial"/>
        </w:rPr>
      </w:pPr>
      <w:r>
        <w:rPr>
          <w:rFonts w:ascii="Arial" w:hAnsi="Arial" w:cs="Arial"/>
        </w:rPr>
        <w:t xml:space="preserve">2.1. </w:t>
      </w:r>
      <w:r w:rsidR="00D82DC8" w:rsidRPr="00B74BE7">
        <w:rPr>
          <w:rFonts w:ascii="Arial" w:hAnsi="Arial" w:cs="Arial"/>
        </w:rPr>
        <w:t>Dz.U. - dziennik ustaw,</w:t>
      </w:r>
      <w:r w:rsidR="00B74BE7">
        <w:rPr>
          <w:rFonts w:ascii="Arial" w:hAnsi="Arial" w:cs="Arial"/>
        </w:rPr>
        <w:t xml:space="preserve"> </w:t>
      </w:r>
    </w:p>
    <w:p w14:paraId="4432F743" w14:textId="57157AB7" w:rsidR="001D49D1" w:rsidRDefault="001D49D1" w:rsidP="003B5C04">
      <w:pPr>
        <w:tabs>
          <w:tab w:val="left" w:pos="284"/>
        </w:tabs>
        <w:spacing w:after="0" w:line="360" w:lineRule="auto"/>
        <w:ind w:left="284"/>
        <w:jc w:val="both"/>
        <w:rPr>
          <w:rFonts w:ascii="Arial" w:hAnsi="Arial" w:cs="Arial"/>
        </w:rPr>
      </w:pPr>
      <w:r>
        <w:rPr>
          <w:rFonts w:ascii="Arial" w:hAnsi="Arial" w:cs="Arial"/>
        </w:rPr>
        <w:t xml:space="preserve">2.2. </w:t>
      </w:r>
      <w:r w:rsidR="00D82DC8" w:rsidRPr="00B74BE7">
        <w:rPr>
          <w:rFonts w:ascii="Arial" w:hAnsi="Arial" w:cs="Arial"/>
        </w:rPr>
        <w:t>poz. – pozycja,</w:t>
      </w:r>
      <w:r w:rsidR="00B74BE7">
        <w:rPr>
          <w:rFonts w:ascii="Arial" w:hAnsi="Arial" w:cs="Arial"/>
        </w:rPr>
        <w:t xml:space="preserve"> </w:t>
      </w:r>
    </w:p>
    <w:p w14:paraId="06BB5277" w14:textId="77777777" w:rsidR="001D49D1" w:rsidRDefault="001D49D1" w:rsidP="001D49D1">
      <w:pPr>
        <w:tabs>
          <w:tab w:val="left" w:pos="284"/>
        </w:tabs>
        <w:spacing w:after="0" w:line="360" w:lineRule="auto"/>
        <w:ind w:left="284"/>
        <w:jc w:val="both"/>
        <w:rPr>
          <w:rFonts w:ascii="Arial" w:hAnsi="Arial" w:cs="Arial"/>
        </w:rPr>
      </w:pPr>
      <w:r>
        <w:rPr>
          <w:rFonts w:ascii="Arial" w:hAnsi="Arial" w:cs="Arial"/>
        </w:rPr>
        <w:t>2.3. a</w:t>
      </w:r>
      <w:r w:rsidR="00D82DC8" w:rsidRPr="00B74BE7">
        <w:rPr>
          <w:rFonts w:ascii="Arial" w:hAnsi="Arial" w:cs="Arial"/>
        </w:rPr>
        <w:t>rt. – artykuł,</w:t>
      </w:r>
      <w:r w:rsidR="00B74BE7">
        <w:rPr>
          <w:rFonts w:ascii="Arial" w:hAnsi="Arial" w:cs="Arial"/>
        </w:rPr>
        <w:t xml:space="preserve"> </w:t>
      </w:r>
    </w:p>
    <w:p w14:paraId="346D202F" w14:textId="77777777" w:rsidR="001D49D1" w:rsidRDefault="001D49D1" w:rsidP="001D49D1">
      <w:pPr>
        <w:tabs>
          <w:tab w:val="left" w:pos="284"/>
        </w:tabs>
        <w:spacing w:after="0" w:line="360" w:lineRule="auto"/>
        <w:ind w:left="284"/>
        <w:jc w:val="both"/>
        <w:rPr>
          <w:rFonts w:ascii="Arial" w:hAnsi="Arial" w:cs="Arial"/>
        </w:rPr>
      </w:pPr>
      <w:r>
        <w:rPr>
          <w:rFonts w:ascii="Arial" w:hAnsi="Arial" w:cs="Arial"/>
        </w:rPr>
        <w:t xml:space="preserve">2.4. </w:t>
      </w:r>
      <w:r w:rsidR="00B1688E" w:rsidRPr="00B74BE7">
        <w:rPr>
          <w:rFonts w:ascii="Arial" w:hAnsi="Arial" w:cs="Arial"/>
        </w:rPr>
        <w:t>ust. – ustęp,</w:t>
      </w:r>
      <w:r w:rsidR="00B74BE7">
        <w:rPr>
          <w:rFonts w:ascii="Arial" w:hAnsi="Arial" w:cs="Arial"/>
        </w:rPr>
        <w:t xml:space="preserve"> </w:t>
      </w:r>
    </w:p>
    <w:p w14:paraId="061942F5" w14:textId="77777777" w:rsidR="0009015E" w:rsidRDefault="001D49D1" w:rsidP="0009015E">
      <w:pPr>
        <w:tabs>
          <w:tab w:val="left" w:pos="284"/>
        </w:tabs>
        <w:spacing w:after="0" w:line="360" w:lineRule="auto"/>
        <w:ind w:left="284"/>
        <w:jc w:val="both"/>
        <w:rPr>
          <w:rFonts w:ascii="Arial" w:hAnsi="Arial" w:cs="Arial"/>
        </w:rPr>
      </w:pPr>
      <w:r>
        <w:rPr>
          <w:rFonts w:ascii="Arial" w:hAnsi="Arial" w:cs="Arial"/>
        </w:rPr>
        <w:t xml:space="preserve">2.5. </w:t>
      </w:r>
      <w:r w:rsidR="00B1688E" w:rsidRPr="00B74BE7">
        <w:rPr>
          <w:rFonts w:ascii="Arial" w:hAnsi="Arial" w:cs="Arial"/>
        </w:rPr>
        <w:t>pkt – punkt</w:t>
      </w:r>
      <w:r w:rsidR="0009015E">
        <w:rPr>
          <w:rFonts w:ascii="Arial" w:hAnsi="Arial" w:cs="Arial"/>
        </w:rPr>
        <w:t>,</w:t>
      </w:r>
    </w:p>
    <w:p w14:paraId="766853A0" w14:textId="77777777" w:rsidR="00737EFA" w:rsidRDefault="0009015E" w:rsidP="0009015E">
      <w:pPr>
        <w:tabs>
          <w:tab w:val="left" w:pos="284"/>
        </w:tabs>
        <w:spacing w:after="0" w:line="360" w:lineRule="auto"/>
        <w:ind w:left="284"/>
        <w:jc w:val="both"/>
        <w:rPr>
          <w:rFonts w:ascii="Arial" w:hAnsi="Arial" w:cs="Arial"/>
        </w:rPr>
      </w:pPr>
      <w:r>
        <w:rPr>
          <w:rFonts w:ascii="Arial" w:hAnsi="Arial" w:cs="Arial"/>
        </w:rPr>
        <w:t>2.6. STWiORB – specyfikacje techniczne wykonania i odbioru robót budowlanych</w:t>
      </w:r>
      <w:r w:rsidR="00737EFA">
        <w:rPr>
          <w:rFonts w:ascii="Arial" w:hAnsi="Arial" w:cs="Arial"/>
        </w:rPr>
        <w:t>,</w:t>
      </w:r>
    </w:p>
    <w:p w14:paraId="4063B61F" w14:textId="77777777" w:rsidR="00197C8E" w:rsidRDefault="00737EFA" w:rsidP="0009015E">
      <w:pPr>
        <w:tabs>
          <w:tab w:val="left" w:pos="284"/>
        </w:tabs>
        <w:spacing w:after="0" w:line="360" w:lineRule="auto"/>
        <w:ind w:left="284"/>
        <w:jc w:val="both"/>
        <w:rPr>
          <w:rFonts w:ascii="Arial" w:hAnsi="Arial" w:cs="Arial"/>
        </w:rPr>
      </w:pPr>
      <w:r>
        <w:rPr>
          <w:rFonts w:ascii="Arial" w:hAnsi="Arial" w:cs="Arial"/>
        </w:rPr>
        <w:t>2.7</w:t>
      </w:r>
      <w:r w:rsidR="0009015E">
        <w:rPr>
          <w:rFonts w:ascii="Arial" w:hAnsi="Arial" w:cs="Arial"/>
        </w:rPr>
        <w:t>.</w:t>
      </w:r>
      <w:r>
        <w:rPr>
          <w:rFonts w:ascii="Arial" w:hAnsi="Arial" w:cs="Arial"/>
        </w:rPr>
        <w:t xml:space="preserve"> SWZ – specyfikacja warunków zamówienia</w:t>
      </w:r>
    </w:p>
    <w:p w14:paraId="4194738E" w14:textId="1A4C62AC" w:rsidR="0009015E" w:rsidRPr="00B74BE7" w:rsidRDefault="00197C8E" w:rsidP="0009015E">
      <w:pPr>
        <w:tabs>
          <w:tab w:val="left" w:pos="284"/>
        </w:tabs>
        <w:spacing w:after="0" w:line="360" w:lineRule="auto"/>
        <w:ind w:left="284"/>
        <w:jc w:val="both"/>
        <w:rPr>
          <w:rFonts w:ascii="Arial" w:hAnsi="Arial" w:cs="Arial"/>
        </w:rPr>
      </w:pPr>
      <w:r>
        <w:rPr>
          <w:rFonts w:ascii="Arial" w:hAnsi="Arial" w:cs="Arial"/>
        </w:rPr>
        <w:t>2.8. c.o. – centralne ogrzewanie</w:t>
      </w:r>
      <w:r w:rsidR="00737EFA">
        <w:rPr>
          <w:rFonts w:ascii="Arial" w:hAnsi="Arial" w:cs="Arial"/>
        </w:rPr>
        <w:t>.</w:t>
      </w:r>
    </w:p>
    <w:p w14:paraId="5058C00A" w14:textId="77777777" w:rsidR="0033369E" w:rsidRPr="00B1688E" w:rsidRDefault="0033369E" w:rsidP="00B1688E">
      <w:pPr>
        <w:spacing w:after="0" w:line="23" w:lineRule="atLeast"/>
        <w:jc w:val="both"/>
        <w:rPr>
          <w:rFonts w:ascii="Arial" w:hAnsi="Arial" w:cs="Arial"/>
          <w:b/>
          <w:bCs/>
          <w:lang w:bidi="pl-PL"/>
        </w:rPr>
      </w:pPr>
    </w:p>
    <w:p w14:paraId="3340FAEC" w14:textId="0C252FBC" w:rsidR="00FE458F" w:rsidRPr="00960AF4" w:rsidRDefault="00D51065" w:rsidP="00D51065">
      <w:pPr>
        <w:pStyle w:val="Akapitzlist"/>
        <w:numPr>
          <w:ilvl w:val="0"/>
          <w:numId w:val="20"/>
        </w:numPr>
        <w:spacing w:after="0" w:line="23" w:lineRule="atLeast"/>
        <w:ind w:left="567" w:hanging="567"/>
        <w:jc w:val="both"/>
        <w:rPr>
          <w:rFonts w:ascii="Arial" w:hAnsi="Arial" w:cs="Arial"/>
          <w:b/>
          <w:bCs/>
          <w:lang w:bidi="pl-PL"/>
        </w:rPr>
      </w:pPr>
      <w:r>
        <w:rPr>
          <w:rFonts w:ascii="Arial" w:hAnsi="Arial" w:cs="Arial"/>
          <w:b/>
          <w:bCs/>
          <w:lang w:bidi="pl-PL"/>
        </w:rPr>
        <w:t xml:space="preserve"> </w:t>
      </w:r>
      <w:r w:rsidR="00D82DC8">
        <w:rPr>
          <w:rFonts w:ascii="Arial" w:hAnsi="Arial" w:cs="Arial"/>
          <w:b/>
          <w:bCs/>
          <w:lang w:bidi="pl-PL"/>
        </w:rPr>
        <w:t>I</w:t>
      </w:r>
      <w:r w:rsidR="00FE458F" w:rsidRPr="00960AF4">
        <w:rPr>
          <w:rFonts w:ascii="Arial" w:hAnsi="Arial" w:cs="Arial"/>
          <w:b/>
          <w:bCs/>
          <w:lang w:bidi="pl-PL"/>
        </w:rPr>
        <w:t>nne postanowienia</w:t>
      </w:r>
    </w:p>
    <w:p w14:paraId="52645580" w14:textId="77777777" w:rsidR="007613AB" w:rsidRPr="00960AF4" w:rsidRDefault="007613AB" w:rsidP="00E34B12">
      <w:pPr>
        <w:pStyle w:val="Akapitzlist"/>
        <w:spacing w:after="0" w:line="23" w:lineRule="atLeast"/>
        <w:ind w:left="142"/>
        <w:jc w:val="both"/>
        <w:rPr>
          <w:rFonts w:ascii="Arial" w:hAnsi="Arial" w:cs="Arial"/>
          <w:b/>
          <w:bCs/>
          <w:lang w:bidi="pl-PL"/>
        </w:rPr>
      </w:pPr>
    </w:p>
    <w:p w14:paraId="73D8ADAE" w14:textId="537F7B78"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 xml:space="preserve">Zamawiający nie dopuszcza możliwości składania ofert częściowych. </w:t>
      </w:r>
    </w:p>
    <w:p w14:paraId="5A8BD7BB" w14:textId="0CDB8E58"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dopuszcza możliwości składania ofert wariantowych.</w:t>
      </w:r>
    </w:p>
    <w:p w14:paraId="41E013F3" w14:textId="4C59573A"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 xml:space="preserve">Zamawiający nie przewiduje możliwości udzielenia zamówień, o których mowa w art. </w:t>
      </w:r>
      <w:r w:rsidRPr="00960AF4">
        <w:rPr>
          <w:rFonts w:ascii="Arial" w:hAnsi="Arial" w:cs="Arial"/>
          <w:shd w:val="clear" w:color="auto" w:fill="FFFFFF"/>
        </w:rPr>
        <w:t>214 ust. 1 pkt 7</w:t>
      </w:r>
      <w:r w:rsidR="005A4FC7" w:rsidRPr="00960AF4">
        <w:rPr>
          <w:rFonts w:ascii="Arial" w:hAnsi="Arial" w:cs="Arial"/>
          <w:shd w:val="clear" w:color="auto" w:fill="FFFFFF"/>
        </w:rPr>
        <w:t xml:space="preserve"> </w:t>
      </w:r>
      <w:r w:rsidRPr="00960AF4">
        <w:rPr>
          <w:rFonts w:ascii="Arial" w:hAnsi="Arial" w:cs="Arial"/>
        </w:rPr>
        <w:t xml:space="preserve">ustawy </w:t>
      </w:r>
      <w:r w:rsidR="005A4FC7" w:rsidRPr="00960AF4">
        <w:rPr>
          <w:rFonts w:ascii="Arial" w:hAnsi="Arial" w:cs="Arial"/>
        </w:rPr>
        <w:t>pzp</w:t>
      </w:r>
      <w:r w:rsidRPr="00960AF4">
        <w:rPr>
          <w:rFonts w:ascii="Arial" w:hAnsi="Arial" w:cs="Arial"/>
        </w:rPr>
        <w:t>.</w:t>
      </w:r>
    </w:p>
    <w:p w14:paraId="7442A3A3" w14:textId="44430AE3" w:rsidR="00795D33" w:rsidRPr="001D49D1" w:rsidRDefault="007613AB" w:rsidP="001D49D1">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rozliczenia w walutach obcych.</w:t>
      </w:r>
    </w:p>
    <w:p w14:paraId="6358E029" w14:textId="77777777" w:rsidR="007613AB" w:rsidRPr="00960AF4"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aukcji elektronicznej.</w:t>
      </w:r>
    </w:p>
    <w:p w14:paraId="0C318545" w14:textId="77777777" w:rsidR="007613AB" w:rsidRPr="00960AF4"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zwrotu kosztów udziału w postępowaniu.</w:t>
      </w:r>
    </w:p>
    <w:p w14:paraId="46EE9E90" w14:textId="1A929769" w:rsidR="00D02086" w:rsidRPr="00834F01"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ani nie dopuszcza składania ofert w postaci katalogów elektronicznych lub dołączenia katalogów elektronicznych do oferty. </w:t>
      </w:r>
    </w:p>
    <w:p w14:paraId="0A8114E6" w14:textId="40A507F4" w:rsidR="007613AB" w:rsidRPr="00C100E9"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przewiduje wymagań, o których mowa w art. 96 ust. 2 pkt 2 ustawy </w:t>
      </w:r>
      <w:r w:rsidR="005A4FC7" w:rsidRPr="00C100E9">
        <w:rPr>
          <w:rFonts w:ascii="Arial" w:hAnsi="Arial" w:cs="Arial"/>
          <w:color w:val="000000" w:themeColor="text1"/>
        </w:rPr>
        <w:t>pzp</w:t>
      </w:r>
      <w:r w:rsidRPr="00C100E9">
        <w:rPr>
          <w:rFonts w:ascii="Arial" w:hAnsi="Arial" w:cs="Arial"/>
          <w:color w:val="000000" w:themeColor="text1"/>
        </w:rPr>
        <w:t>.</w:t>
      </w:r>
    </w:p>
    <w:p w14:paraId="5A8EE3D6" w14:textId="713BA7E0" w:rsidR="007613AB" w:rsidRPr="00C100E9"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zastrzega możliwości ubiegania się o udzielenie zamówienia wyłącznie przez </w:t>
      </w:r>
      <w:r w:rsidR="00BC7F3C" w:rsidRPr="00C100E9">
        <w:rPr>
          <w:rFonts w:ascii="Arial" w:hAnsi="Arial" w:cs="Arial"/>
          <w:color w:val="000000" w:themeColor="text1"/>
        </w:rPr>
        <w:t>W</w:t>
      </w:r>
      <w:r w:rsidRPr="00C100E9">
        <w:rPr>
          <w:rFonts w:ascii="Arial" w:hAnsi="Arial" w:cs="Arial"/>
          <w:color w:val="000000" w:themeColor="text1"/>
        </w:rPr>
        <w:t xml:space="preserve">ykonawców, o których mowa w art. 94 ustawy </w:t>
      </w:r>
      <w:r w:rsidR="005A4FC7" w:rsidRPr="00C100E9">
        <w:rPr>
          <w:rFonts w:ascii="Arial" w:hAnsi="Arial" w:cs="Arial"/>
          <w:color w:val="000000" w:themeColor="text1"/>
        </w:rPr>
        <w:t>pzp</w:t>
      </w:r>
      <w:r w:rsidRPr="00C100E9">
        <w:rPr>
          <w:rFonts w:ascii="Arial" w:hAnsi="Arial" w:cs="Arial"/>
          <w:color w:val="000000" w:themeColor="text1"/>
        </w:rPr>
        <w:t>.</w:t>
      </w:r>
    </w:p>
    <w:p w14:paraId="7A7B1CC2" w14:textId="7D6A8592" w:rsidR="003965A5" w:rsidRPr="00C100E9"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wniesienia wadium.</w:t>
      </w:r>
    </w:p>
    <w:p w14:paraId="7A932F3E" w14:textId="2AF2AF84" w:rsidR="003965A5" w:rsidRPr="00C100E9"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t>
      </w:r>
      <w:r w:rsidRPr="00C100E9">
        <w:rPr>
          <w:rFonts w:ascii="Arial" w:hAnsi="Arial" w:cs="Arial"/>
          <w:color w:val="000000" w:themeColor="text1"/>
          <w:shd w:val="clear" w:color="auto" w:fill="FFFFFF"/>
        </w:rPr>
        <w:t>przeprowadzenia przez Wykonawcę wizji lokalnej.</w:t>
      </w:r>
    </w:p>
    <w:p w14:paraId="68CE3A54" w14:textId="77777777" w:rsidR="00972BDD" w:rsidRPr="00972BDD"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t>
      </w:r>
      <w:r w:rsidRPr="00C100E9">
        <w:rPr>
          <w:rFonts w:ascii="Arial" w:hAnsi="Arial" w:cs="Arial"/>
          <w:color w:val="000000" w:themeColor="text1"/>
          <w:shd w:val="clear" w:color="auto" w:fill="FFFFFF"/>
        </w:rPr>
        <w:t>osobistego wykonania przez Wykonawcę kluczowych zadań.</w:t>
      </w:r>
    </w:p>
    <w:p w14:paraId="2FBF7ED5" w14:textId="7F523B6A" w:rsidR="003965A5" w:rsidRPr="00967D8E"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972BDD">
        <w:rPr>
          <w:rFonts w:ascii="Arial" w:hAnsi="Arial" w:cs="Arial"/>
        </w:rPr>
        <w:t>Postanowienia</w:t>
      </w:r>
      <w:r w:rsidRPr="00972BDD">
        <w:rPr>
          <w:rFonts w:ascii="Arial" w:eastAsia="Times New Roman" w:hAnsi="Arial" w:cs="Arial"/>
          <w:color w:val="000000" w:themeColor="text1"/>
          <w:lang w:eastAsia="pl-PL"/>
        </w:rPr>
        <w:t xml:space="preserve"> niniejsze</w:t>
      </w:r>
      <w:r w:rsidR="00C100E9" w:rsidRPr="00972BDD">
        <w:rPr>
          <w:rFonts w:ascii="Arial" w:eastAsia="Times New Roman" w:hAnsi="Arial" w:cs="Arial"/>
          <w:color w:val="000000" w:themeColor="text1"/>
          <w:lang w:eastAsia="pl-PL"/>
        </w:rPr>
        <w:t>j</w:t>
      </w:r>
      <w:r w:rsidRPr="00972BDD">
        <w:rPr>
          <w:rFonts w:ascii="Arial" w:eastAsia="Times New Roman" w:hAnsi="Arial" w:cs="Arial"/>
          <w:color w:val="000000" w:themeColor="text1"/>
          <w:lang w:eastAsia="pl-PL"/>
        </w:rPr>
        <w:t xml:space="preserve"> </w:t>
      </w:r>
      <w:r w:rsidR="00C100E9" w:rsidRPr="00972BDD">
        <w:rPr>
          <w:rFonts w:ascii="Arial" w:eastAsia="Times New Roman" w:hAnsi="Arial" w:cs="Arial"/>
          <w:color w:val="000000" w:themeColor="text1"/>
          <w:lang w:eastAsia="pl-PL"/>
        </w:rPr>
        <w:t>SWZ</w:t>
      </w:r>
      <w:r w:rsidRPr="00972BDD">
        <w:rPr>
          <w:rFonts w:ascii="Arial" w:eastAsia="Times New Roman" w:hAnsi="Arial" w:cs="Arial"/>
          <w:color w:val="000000" w:themeColor="text1"/>
          <w:lang w:eastAsia="pl-PL"/>
        </w:rPr>
        <w:t xml:space="preserve"> dotyczą również Wykonawców </w:t>
      </w:r>
      <w:r w:rsidR="00972BDD" w:rsidRPr="00972BDD">
        <w:rPr>
          <w:rFonts w:ascii="Arial" w:hAnsi="Arial" w:cs="Arial"/>
        </w:rPr>
        <w:t>mających siedzibę lub miejsce zamieszkania poza terytorium Rzeczypospolitej Polskiej</w:t>
      </w:r>
      <w:r w:rsidRPr="00972BDD">
        <w:rPr>
          <w:rFonts w:ascii="Arial" w:eastAsia="Times New Roman" w:hAnsi="Arial" w:cs="Arial"/>
          <w:color w:val="000000" w:themeColor="text1"/>
          <w:lang w:eastAsia="pl-PL"/>
        </w:rPr>
        <w:t>.</w:t>
      </w:r>
    </w:p>
    <w:p w14:paraId="618CC318" w14:textId="77777777" w:rsidR="003B5C04" w:rsidRDefault="003B5C04" w:rsidP="0081579B">
      <w:pPr>
        <w:spacing w:after="0" w:line="23" w:lineRule="atLeast"/>
        <w:ind w:left="5664" w:firstLine="708"/>
        <w:jc w:val="both"/>
        <w:rPr>
          <w:rFonts w:ascii="Arial" w:hAnsi="Arial" w:cs="Arial"/>
          <w:b/>
          <w:bCs/>
          <w:lang w:bidi="pl-PL"/>
        </w:rPr>
      </w:pPr>
    </w:p>
    <w:p w14:paraId="1C4B3178" w14:textId="07896DB3" w:rsidR="00D02086" w:rsidRDefault="00D02086" w:rsidP="00E34B12">
      <w:pPr>
        <w:spacing w:after="0" w:line="23" w:lineRule="atLeast"/>
        <w:jc w:val="both"/>
        <w:rPr>
          <w:rFonts w:ascii="Arial" w:hAnsi="Arial" w:cs="Arial"/>
          <w:b/>
          <w:bCs/>
          <w:lang w:bidi="pl-PL"/>
        </w:rPr>
      </w:pPr>
    </w:p>
    <w:p w14:paraId="61B425A8" w14:textId="6E11B2C4" w:rsidR="003B5C04" w:rsidRDefault="003B5C04" w:rsidP="00E34B12">
      <w:pPr>
        <w:spacing w:after="0" w:line="23" w:lineRule="atLeast"/>
        <w:jc w:val="both"/>
        <w:rPr>
          <w:rFonts w:ascii="Arial" w:hAnsi="Arial" w:cs="Arial"/>
          <w:b/>
          <w:bCs/>
          <w:lang w:bidi="pl-PL"/>
        </w:rPr>
      </w:pPr>
    </w:p>
    <w:p w14:paraId="2756C533" w14:textId="46D80F5E" w:rsidR="003B5C04" w:rsidRDefault="003B5C04" w:rsidP="00E34B12">
      <w:pPr>
        <w:spacing w:after="0" w:line="23" w:lineRule="atLeast"/>
        <w:jc w:val="both"/>
        <w:rPr>
          <w:rFonts w:ascii="Arial" w:hAnsi="Arial" w:cs="Arial"/>
          <w:b/>
          <w:bCs/>
          <w:lang w:bidi="pl-PL"/>
        </w:rPr>
      </w:pPr>
    </w:p>
    <w:p w14:paraId="69D25AD1" w14:textId="77777777" w:rsidR="003B5C04" w:rsidRDefault="003B5C04" w:rsidP="00E34B12">
      <w:pPr>
        <w:spacing w:after="0" w:line="23" w:lineRule="atLeast"/>
        <w:jc w:val="both"/>
        <w:rPr>
          <w:rFonts w:ascii="Arial" w:hAnsi="Arial" w:cs="Arial"/>
          <w:b/>
          <w:bCs/>
          <w:lang w:bidi="pl-PL"/>
        </w:rPr>
      </w:pPr>
    </w:p>
    <w:p w14:paraId="33EAA631" w14:textId="3DFB6458" w:rsidR="00F17CF8" w:rsidRPr="0026039F" w:rsidRDefault="00F17CF8" w:rsidP="0026039F">
      <w:pPr>
        <w:spacing w:after="0" w:line="23" w:lineRule="atLeast"/>
        <w:jc w:val="both"/>
        <w:rPr>
          <w:rFonts w:ascii="Arial" w:hAnsi="Arial" w:cs="Arial"/>
          <w:b/>
          <w:bCs/>
          <w:lang w:bidi="pl-PL"/>
        </w:rPr>
      </w:pPr>
      <w:r w:rsidRPr="0026039F">
        <w:rPr>
          <w:rFonts w:ascii="Arial" w:hAnsi="Arial" w:cs="Arial"/>
          <w:b/>
          <w:bCs/>
          <w:lang w:bidi="pl-PL"/>
        </w:rPr>
        <w:t>Załączniki do SWZ</w:t>
      </w:r>
      <w:bookmarkEnd w:id="26"/>
    </w:p>
    <w:p w14:paraId="6AB6CBC7" w14:textId="77777777" w:rsidR="00B90EE1" w:rsidRPr="00960AF4" w:rsidRDefault="00B90EE1" w:rsidP="00E34B12">
      <w:pPr>
        <w:pStyle w:val="Akapitzlist"/>
        <w:spacing w:after="0" w:line="23" w:lineRule="atLeast"/>
        <w:ind w:left="142"/>
        <w:jc w:val="both"/>
        <w:rPr>
          <w:rFonts w:ascii="Arial" w:hAnsi="Arial" w:cs="Arial"/>
          <w:b/>
          <w:bCs/>
          <w:lang w:bidi="pl-PL"/>
        </w:rPr>
      </w:pPr>
    </w:p>
    <w:p w14:paraId="4BF6875B" w14:textId="77777777" w:rsidR="00F17CF8" w:rsidRPr="00960AF4" w:rsidRDefault="00F17CF8" w:rsidP="00DE29D7">
      <w:pPr>
        <w:pStyle w:val="Akapitzlist"/>
        <w:spacing w:after="0" w:line="360" w:lineRule="auto"/>
        <w:ind w:left="142"/>
        <w:rPr>
          <w:rFonts w:ascii="Arial" w:hAnsi="Arial" w:cs="Arial"/>
          <w:lang w:bidi="pl-PL"/>
        </w:rPr>
      </w:pPr>
      <w:r w:rsidRPr="00960AF4">
        <w:rPr>
          <w:rFonts w:ascii="Arial" w:hAnsi="Arial" w:cs="Arial"/>
          <w:lang w:bidi="pl-PL"/>
        </w:rPr>
        <w:t>Integralną częścią niniejszej SWZ stanowią następujące załączniki:</w:t>
      </w:r>
    </w:p>
    <w:p w14:paraId="5D8EB0A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 xml:space="preserve">Projektowane postanowienia umowy w sprawie zamówienia publicznego, </w:t>
      </w:r>
    </w:p>
    <w:p w14:paraId="461BAECA"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Pr>
          <w:rFonts w:ascii="Arial" w:hAnsi="Arial" w:cs="Arial"/>
          <w:lang w:bidi="pl-PL"/>
        </w:rPr>
        <w:t xml:space="preserve">Wzór </w:t>
      </w:r>
      <w:r w:rsidRPr="00960AF4">
        <w:rPr>
          <w:rFonts w:ascii="Arial" w:hAnsi="Arial" w:cs="Arial"/>
          <w:lang w:bidi="pl-PL"/>
        </w:rPr>
        <w:t>Formularz</w:t>
      </w:r>
      <w:r>
        <w:rPr>
          <w:rFonts w:ascii="Arial" w:hAnsi="Arial" w:cs="Arial"/>
          <w:lang w:bidi="pl-PL"/>
        </w:rPr>
        <w:t>a</w:t>
      </w:r>
      <w:r w:rsidRPr="00960AF4">
        <w:rPr>
          <w:rFonts w:ascii="Arial" w:hAnsi="Arial" w:cs="Arial"/>
          <w:lang w:bidi="pl-PL"/>
        </w:rPr>
        <w:t xml:space="preserve"> </w:t>
      </w:r>
      <w:r>
        <w:rPr>
          <w:rFonts w:ascii="Arial" w:hAnsi="Arial" w:cs="Arial"/>
          <w:lang w:bidi="pl-PL"/>
        </w:rPr>
        <w:t>o</w:t>
      </w:r>
      <w:r w:rsidRPr="00960AF4">
        <w:rPr>
          <w:rFonts w:ascii="Arial" w:hAnsi="Arial" w:cs="Arial"/>
          <w:lang w:bidi="pl-PL"/>
        </w:rPr>
        <w:t>fertow</w:t>
      </w:r>
      <w:r>
        <w:rPr>
          <w:rFonts w:ascii="Arial" w:hAnsi="Arial" w:cs="Arial"/>
          <w:lang w:bidi="pl-PL"/>
        </w:rPr>
        <w:t>ego</w:t>
      </w:r>
      <w:r w:rsidRPr="00960AF4">
        <w:rPr>
          <w:rFonts w:ascii="Arial" w:hAnsi="Arial" w:cs="Arial"/>
          <w:lang w:bidi="pl-PL"/>
        </w:rPr>
        <w:t xml:space="preserve">, </w:t>
      </w:r>
    </w:p>
    <w:p w14:paraId="2F0D5719"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827493">
        <w:rPr>
          <w:rFonts w:ascii="Arial" w:hAnsi="Arial" w:cs="Arial"/>
          <w:lang w:bidi="pl-PL"/>
        </w:rPr>
        <w:t>Wzór oświadczenia o spełnianiu warunków udziału w postępowaniu i o niepodleganiu wykluczeniu</w:t>
      </w:r>
      <w:r w:rsidRPr="00960AF4">
        <w:rPr>
          <w:rFonts w:ascii="Arial" w:hAnsi="Arial" w:cs="Arial"/>
          <w:lang w:bidi="pl-PL"/>
        </w:rPr>
        <w:t xml:space="preserve">, </w:t>
      </w:r>
    </w:p>
    <w:p w14:paraId="2DD31A2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Klauzula informacyjna dotycząca przetwarzania danych osobowych,</w:t>
      </w:r>
    </w:p>
    <w:p w14:paraId="169EE2E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Wzór wykazu robót budowlanych,</w:t>
      </w:r>
    </w:p>
    <w:p w14:paraId="556DBCFC" w14:textId="77777777" w:rsidR="00DE29D7" w:rsidRPr="00960AF4" w:rsidRDefault="00DE29D7" w:rsidP="00DE29D7">
      <w:pPr>
        <w:pStyle w:val="Akapitzlist"/>
        <w:numPr>
          <w:ilvl w:val="0"/>
          <w:numId w:val="12"/>
        </w:numPr>
        <w:spacing w:after="0" w:line="360" w:lineRule="auto"/>
        <w:ind w:left="284"/>
        <w:jc w:val="both"/>
        <w:rPr>
          <w:rFonts w:ascii="Arial" w:hAnsi="Arial" w:cs="Arial"/>
          <w:color w:val="FF0000"/>
          <w:lang w:bidi="pl-PL"/>
        </w:rPr>
      </w:pPr>
      <w:r w:rsidRPr="00960AF4">
        <w:rPr>
          <w:rFonts w:ascii="Arial" w:hAnsi="Arial" w:cs="Arial"/>
          <w:lang w:bidi="pl-PL"/>
        </w:rPr>
        <w:t>Dokumentacja projektowa</w:t>
      </w:r>
      <w:r>
        <w:rPr>
          <w:rFonts w:ascii="Arial" w:hAnsi="Arial" w:cs="Arial"/>
          <w:lang w:bidi="pl-PL"/>
        </w:rPr>
        <w:t>,</w:t>
      </w:r>
    </w:p>
    <w:p w14:paraId="6DF7F705" w14:textId="77777777" w:rsidR="00DE29D7" w:rsidRPr="00960AF4" w:rsidRDefault="00DE29D7" w:rsidP="00DE29D7">
      <w:pPr>
        <w:pStyle w:val="Akapitzlist"/>
        <w:numPr>
          <w:ilvl w:val="0"/>
          <w:numId w:val="12"/>
        </w:numPr>
        <w:spacing w:after="0" w:line="360" w:lineRule="auto"/>
        <w:ind w:left="284"/>
        <w:jc w:val="both"/>
        <w:rPr>
          <w:rFonts w:ascii="Arial" w:hAnsi="Arial" w:cs="Arial"/>
          <w:color w:val="FF0000"/>
          <w:lang w:bidi="pl-PL"/>
        </w:rPr>
      </w:pPr>
      <w:r w:rsidRPr="00960AF4">
        <w:rPr>
          <w:rFonts w:ascii="Arial" w:hAnsi="Arial" w:cs="Arial"/>
          <w:lang w:bidi="pl-PL"/>
        </w:rPr>
        <w:t>STWIORB</w:t>
      </w:r>
      <w:r>
        <w:rPr>
          <w:rFonts w:ascii="Arial" w:hAnsi="Arial" w:cs="Arial"/>
          <w:lang w:bidi="pl-PL"/>
        </w:rPr>
        <w:t>,</w:t>
      </w:r>
    </w:p>
    <w:p w14:paraId="2F043F70" w14:textId="77777777" w:rsidR="00DB4E66" w:rsidRPr="00972BDD"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Link do postępowania oraz ID postępowania</w:t>
      </w:r>
      <w:r>
        <w:rPr>
          <w:rFonts w:ascii="Arial" w:hAnsi="Arial" w:cs="Arial"/>
          <w:lang w:bidi="pl-PL"/>
        </w:rPr>
        <w:t>.</w:t>
      </w:r>
    </w:p>
    <w:p w14:paraId="02262537" w14:textId="1FAC919B" w:rsidR="00947DA5" w:rsidRPr="00972BDD" w:rsidRDefault="00947DA5" w:rsidP="00DE29D7">
      <w:pPr>
        <w:pStyle w:val="Akapitzlist"/>
        <w:spacing w:after="0" w:line="360" w:lineRule="auto"/>
        <w:ind w:left="284"/>
        <w:jc w:val="both"/>
        <w:rPr>
          <w:rFonts w:ascii="Arial" w:hAnsi="Arial" w:cs="Arial"/>
          <w:color w:val="FF0000"/>
          <w:lang w:bidi="pl-PL"/>
        </w:rPr>
      </w:pPr>
    </w:p>
    <w:sectPr w:rsidR="00947DA5" w:rsidRPr="00972BDD">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41B8" w14:textId="77777777" w:rsidR="00CD186F" w:rsidRDefault="00CD186F" w:rsidP="007B031B">
      <w:pPr>
        <w:spacing w:after="0" w:line="240" w:lineRule="auto"/>
      </w:pPr>
      <w:r>
        <w:separator/>
      </w:r>
    </w:p>
  </w:endnote>
  <w:endnote w:type="continuationSeparator" w:id="0">
    <w:p w14:paraId="0B56FA27" w14:textId="77777777" w:rsidR="00CD186F" w:rsidRDefault="00CD186F" w:rsidP="007B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55640"/>
      <w:docPartObj>
        <w:docPartGallery w:val="Page Numbers (Bottom of Page)"/>
        <w:docPartUnique/>
      </w:docPartObj>
    </w:sdtPr>
    <w:sdtContent>
      <w:p w14:paraId="386FAB88" w14:textId="37AC5907" w:rsidR="007B031B" w:rsidRDefault="007B031B">
        <w:pPr>
          <w:pStyle w:val="Stopka"/>
          <w:jc w:val="right"/>
        </w:pPr>
        <w:r>
          <w:fldChar w:fldCharType="begin"/>
        </w:r>
        <w:r>
          <w:instrText>PAGE   \* MERGEFORMAT</w:instrText>
        </w:r>
        <w:r>
          <w:fldChar w:fldCharType="separate"/>
        </w:r>
        <w:r>
          <w:t>2</w:t>
        </w:r>
        <w:r>
          <w:fldChar w:fldCharType="end"/>
        </w:r>
      </w:p>
    </w:sdtContent>
  </w:sdt>
  <w:p w14:paraId="1486DA1B" w14:textId="77777777" w:rsidR="007B031B" w:rsidRDefault="007B03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24F4" w14:textId="77777777" w:rsidR="00CD186F" w:rsidRDefault="00CD186F" w:rsidP="007B031B">
      <w:pPr>
        <w:spacing w:after="0" w:line="240" w:lineRule="auto"/>
      </w:pPr>
      <w:r>
        <w:separator/>
      </w:r>
    </w:p>
  </w:footnote>
  <w:footnote w:type="continuationSeparator" w:id="0">
    <w:p w14:paraId="44C3370A" w14:textId="77777777" w:rsidR="00CD186F" w:rsidRDefault="00CD186F" w:rsidP="007B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E11B" w14:textId="7F2E21F8" w:rsidR="00432950" w:rsidRDefault="00432950">
    <w:pPr>
      <w:pStyle w:val="Nagwek"/>
      <w:rPr>
        <w:noProof/>
      </w:rPr>
    </w:pPr>
  </w:p>
  <w:p w14:paraId="3C30F967" w14:textId="5116079F" w:rsidR="009C105B" w:rsidRDefault="009C10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7BC"/>
    <w:multiLevelType w:val="multilevel"/>
    <w:tmpl w:val="E36C26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EC2B60"/>
    <w:multiLevelType w:val="hybridMultilevel"/>
    <w:tmpl w:val="7EDC659A"/>
    <w:lvl w:ilvl="0" w:tplc="DBE68188">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55954F7"/>
    <w:multiLevelType w:val="multilevel"/>
    <w:tmpl w:val="AD180E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3" w15:restartNumberingAfterBreak="0">
    <w:nsid w:val="05BF3048"/>
    <w:multiLevelType w:val="multilevel"/>
    <w:tmpl w:val="EA0C91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CA2CF0"/>
    <w:multiLevelType w:val="hybridMultilevel"/>
    <w:tmpl w:val="678858F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EB72DA8"/>
    <w:multiLevelType w:val="multilevel"/>
    <w:tmpl w:val="F7D2BEEE"/>
    <w:lvl w:ilvl="0">
      <w:start w:val="23"/>
      <w:numFmt w:val="decimal"/>
      <w:lvlText w:val="%1."/>
      <w:lvlJc w:val="left"/>
      <w:pPr>
        <w:ind w:left="435" w:hanging="435"/>
      </w:pPr>
      <w:rPr>
        <w:rFonts w:hint="default"/>
      </w:rPr>
    </w:lvl>
    <w:lvl w:ilvl="1">
      <w:start w:val="1"/>
      <w:numFmt w:val="decimal"/>
      <w:lvlText w:val="%2."/>
      <w:lvlJc w:val="left"/>
      <w:pPr>
        <w:ind w:left="577" w:hanging="435"/>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55409E"/>
    <w:multiLevelType w:val="multilevel"/>
    <w:tmpl w:val="C2780E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343157"/>
    <w:multiLevelType w:val="multilevel"/>
    <w:tmpl w:val="061496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99550F"/>
    <w:multiLevelType w:val="multilevel"/>
    <w:tmpl w:val="0B1EFBA2"/>
    <w:lvl w:ilvl="0">
      <w:start w:val="8"/>
      <w:numFmt w:val="decimal"/>
      <w:lvlText w:val="%1."/>
      <w:lvlJc w:val="left"/>
      <w:pPr>
        <w:ind w:left="360" w:hanging="360"/>
      </w:pPr>
      <w:rPr>
        <w:rFonts w:asciiTheme="minorHAnsi" w:eastAsiaTheme="minorHAnsi" w:hAnsiTheme="minorHAnsi" w:cstheme="minorBidi" w:hint="default"/>
        <w:color w:val="auto"/>
      </w:rPr>
    </w:lvl>
    <w:lvl w:ilvl="1">
      <w:start w:val="1"/>
      <w:numFmt w:val="decimal"/>
      <w:lvlText w:val="%1.%2."/>
      <w:lvlJc w:val="left"/>
      <w:pPr>
        <w:ind w:left="786" w:hanging="360"/>
      </w:pPr>
      <w:rPr>
        <w:rFonts w:ascii="Arial" w:eastAsiaTheme="minorHAnsi" w:hAnsi="Arial" w:cs="Arial" w:hint="default"/>
        <w:color w:val="auto"/>
      </w:rPr>
    </w:lvl>
    <w:lvl w:ilvl="2">
      <w:start w:val="1"/>
      <w:numFmt w:val="decimal"/>
      <w:lvlText w:val="%1.%2.%3."/>
      <w:lvlJc w:val="left"/>
      <w:pPr>
        <w:ind w:left="1572" w:hanging="720"/>
      </w:pPr>
      <w:rPr>
        <w:rFonts w:asciiTheme="minorHAnsi" w:eastAsiaTheme="minorHAnsi" w:hAnsiTheme="minorHAnsi" w:cstheme="minorBidi" w:hint="default"/>
        <w:color w:val="auto"/>
      </w:rPr>
    </w:lvl>
    <w:lvl w:ilvl="3">
      <w:start w:val="1"/>
      <w:numFmt w:val="decimal"/>
      <w:lvlText w:val="%1.%2.%3.%4."/>
      <w:lvlJc w:val="left"/>
      <w:pPr>
        <w:ind w:left="1998" w:hanging="720"/>
      </w:pPr>
      <w:rPr>
        <w:rFonts w:asciiTheme="minorHAnsi" w:eastAsiaTheme="minorHAnsi" w:hAnsiTheme="minorHAnsi" w:cstheme="minorBidi" w:hint="default"/>
        <w:color w:val="auto"/>
      </w:rPr>
    </w:lvl>
    <w:lvl w:ilvl="4">
      <w:start w:val="1"/>
      <w:numFmt w:val="decimal"/>
      <w:lvlText w:val="%1.%2.%3.%4.%5."/>
      <w:lvlJc w:val="left"/>
      <w:pPr>
        <w:ind w:left="2784" w:hanging="1080"/>
      </w:pPr>
      <w:rPr>
        <w:rFonts w:asciiTheme="minorHAnsi" w:eastAsiaTheme="minorHAnsi" w:hAnsiTheme="minorHAnsi" w:cstheme="minorBidi" w:hint="default"/>
        <w:color w:val="auto"/>
      </w:rPr>
    </w:lvl>
    <w:lvl w:ilvl="5">
      <w:start w:val="1"/>
      <w:numFmt w:val="decimal"/>
      <w:lvlText w:val="%1.%2.%3.%4.%5.%6."/>
      <w:lvlJc w:val="left"/>
      <w:pPr>
        <w:ind w:left="3210" w:hanging="1080"/>
      </w:pPr>
      <w:rPr>
        <w:rFonts w:asciiTheme="minorHAnsi" w:eastAsiaTheme="minorHAnsi" w:hAnsiTheme="minorHAnsi" w:cstheme="minorBidi" w:hint="default"/>
        <w:color w:val="auto"/>
      </w:rPr>
    </w:lvl>
    <w:lvl w:ilvl="6">
      <w:start w:val="1"/>
      <w:numFmt w:val="decimal"/>
      <w:lvlText w:val="%1.%2.%3.%4.%5.%6.%7."/>
      <w:lvlJc w:val="left"/>
      <w:pPr>
        <w:ind w:left="3996" w:hanging="1440"/>
      </w:pPr>
      <w:rPr>
        <w:rFonts w:asciiTheme="minorHAnsi" w:eastAsiaTheme="minorHAnsi" w:hAnsiTheme="minorHAnsi" w:cstheme="minorBidi" w:hint="default"/>
        <w:color w:val="auto"/>
      </w:rPr>
    </w:lvl>
    <w:lvl w:ilvl="7">
      <w:start w:val="1"/>
      <w:numFmt w:val="decimal"/>
      <w:lvlText w:val="%1.%2.%3.%4.%5.%6.%7.%8."/>
      <w:lvlJc w:val="left"/>
      <w:pPr>
        <w:ind w:left="4422" w:hanging="1440"/>
      </w:pPr>
      <w:rPr>
        <w:rFonts w:asciiTheme="minorHAnsi" w:eastAsiaTheme="minorHAnsi" w:hAnsiTheme="minorHAnsi" w:cstheme="minorBidi" w:hint="default"/>
        <w:color w:val="auto"/>
      </w:rPr>
    </w:lvl>
    <w:lvl w:ilvl="8">
      <w:start w:val="1"/>
      <w:numFmt w:val="decimal"/>
      <w:lvlText w:val="%1.%2.%3.%4.%5.%6.%7.%8.%9."/>
      <w:lvlJc w:val="left"/>
      <w:pPr>
        <w:ind w:left="5208" w:hanging="1800"/>
      </w:pPr>
      <w:rPr>
        <w:rFonts w:asciiTheme="minorHAnsi" w:eastAsiaTheme="minorHAnsi" w:hAnsiTheme="minorHAnsi" w:cstheme="minorBidi" w:hint="default"/>
        <w:color w:val="auto"/>
      </w:rPr>
    </w:lvl>
  </w:abstractNum>
  <w:abstractNum w:abstractNumId="9" w15:restartNumberingAfterBreak="0">
    <w:nsid w:val="19865618"/>
    <w:multiLevelType w:val="hybridMultilevel"/>
    <w:tmpl w:val="4DD44270"/>
    <w:lvl w:ilvl="0" w:tplc="56648F6E">
      <w:start w:val="1"/>
      <w:numFmt w:val="decimal"/>
      <w:lvlText w:val="%1."/>
      <w:lvlJc w:val="left"/>
      <w:pPr>
        <w:ind w:left="1080" w:hanging="360"/>
      </w:pPr>
      <w:rPr>
        <w:rFonts w:ascii="Arial" w:eastAsiaTheme="minorHAnsi"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2103D5"/>
    <w:multiLevelType w:val="hybridMultilevel"/>
    <w:tmpl w:val="5E42A534"/>
    <w:lvl w:ilvl="0" w:tplc="E8CC76EE">
      <w:start w:val="1"/>
      <w:numFmt w:val="upperRoman"/>
      <w:lvlText w:val="%1."/>
      <w:lvlJc w:val="left"/>
      <w:pPr>
        <w:ind w:left="1080" w:hanging="720"/>
      </w:pPr>
      <w:rPr>
        <w:rFonts w:hint="default"/>
      </w:rPr>
    </w:lvl>
    <w:lvl w:ilvl="1" w:tplc="3618A068">
      <w:start w:val="1"/>
      <w:numFmt w:val="decimal"/>
      <w:lvlText w:val="%2."/>
      <w:lvlJc w:val="left"/>
      <w:pPr>
        <w:ind w:left="1440" w:hanging="360"/>
      </w:pPr>
      <w:rPr>
        <w:rFonts w:ascii="Arial" w:eastAsiaTheme="minorHAnsi" w:hAnsi="Arial" w:cs="Arial"/>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51F87"/>
    <w:multiLevelType w:val="multilevel"/>
    <w:tmpl w:val="CA1C2E5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0164E"/>
    <w:multiLevelType w:val="multilevel"/>
    <w:tmpl w:val="AFA26838"/>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A07EFD"/>
    <w:multiLevelType w:val="multilevel"/>
    <w:tmpl w:val="DEF02B44"/>
    <w:lvl w:ilvl="0">
      <w:start w:val="6"/>
      <w:numFmt w:val="decimal"/>
      <w:lvlText w:val="%1."/>
      <w:lvlJc w:val="left"/>
      <w:pPr>
        <w:ind w:left="0" w:firstLine="0"/>
      </w:pPr>
      <w:rPr>
        <w:rFonts w:ascii="Arial" w:eastAsia="Calibri" w:hAnsi="Arial" w:cs="Arial"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9871EF7"/>
    <w:multiLevelType w:val="multilevel"/>
    <w:tmpl w:val="AD180E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5" w15:restartNumberingAfterBreak="0">
    <w:nsid w:val="3AC83B15"/>
    <w:multiLevelType w:val="multilevel"/>
    <w:tmpl w:val="0834F756"/>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426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957D64"/>
    <w:multiLevelType w:val="hybridMultilevel"/>
    <w:tmpl w:val="5E1272A4"/>
    <w:lvl w:ilvl="0" w:tplc="DBE68188">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40F35C1D"/>
    <w:multiLevelType w:val="multilevel"/>
    <w:tmpl w:val="2C647E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2E74884"/>
    <w:multiLevelType w:val="hybridMultilevel"/>
    <w:tmpl w:val="D0389A2A"/>
    <w:lvl w:ilvl="0" w:tplc="04150017">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6537E6"/>
    <w:multiLevelType w:val="hybridMultilevel"/>
    <w:tmpl w:val="9E98D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F641D9"/>
    <w:multiLevelType w:val="multilevel"/>
    <w:tmpl w:val="FCA03C74"/>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332B0D"/>
    <w:multiLevelType w:val="multilevel"/>
    <w:tmpl w:val="EF6E0C4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4A2CB6"/>
    <w:multiLevelType w:val="multilevel"/>
    <w:tmpl w:val="E3FAA2AE"/>
    <w:lvl w:ilvl="0">
      <w:start w:val="99"/>
      <w:numFmt w:val="decimal"/>
      <w:lvlText w:val="%1"/>
      <w:lvlJc w:val="left"/>
      <w:pPr>
        <w:ind w:left="672" w:hanging="672"/>
      </w:pPr>
      <w:rPr>
        <w:rFonts w:hint="default"/>
      </w:rPr>
    </w:lvl>
    <w:lvl w:ilvl="1">
      <w:start w:val="400"/>
      <w:numFmt w:val="decimal"/>
      <w:lvlText w:val="%1-%2"/>
      <w:lvlJc w:val="left"/>
      <w:pPr>
        <w:ind w:left="2090" w:hanging="672"/>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15:restartNumberingAfterBreak="0">
    <w:nsid w:val="48233460"/>
    <w:multiLevelType w:val="hybridMultilevel"/>
    <w:tmpl w:val="A378E3B4"/>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091776"/>
    <w:multiLevelType w:val="multilevel"/>
    <w:tmpl w:val="5BEAA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FCB6530"/>
    <w:multiLevelType w:val="multilevel"/>
    <w:tmpl w:val="20607AD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306ACA"/>
    <w:multiLevelType w:val="hybridMultilevel"/>
    <w:tmpl w:val="4B50ACC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96132E8"/>
    <w:multiLevelType w:val="hybridMultilevel"/>
    <w:tmpl w:val="13E8EE60"/>
    <w:lvl w:ilvl="0" w:tplc="E988A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AEC4BC7"/>
    <w:multiLevelType w:val="multilevel"/>
    <w:tmpl w:val="97A65F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F3A0110"/>
    <w:multiLevelType w:val="multilevel"/>
    <w:tmpl w:val="3912F0B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B01273"/>
    <w:multiLevelType w:val="hybridMultilevel"/>
    <w:tmpl w:val="E8DCBE1E"/>
    <w:lvl w:ilvl="0" w:tplc="872077C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7085D77"/>
    <w:multiLevelType w:val="multilevel"/>
    <w:tmpl w:val="02FE1F0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951F34"/>
    <w:multiLevelType w:val="hybridMultilevel"/>
    <w:tmpl w:val="A77487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B376408"/>
    <w:multiLevelType w:val="multilevel"/>
    <w:tmpl w:val="FA727104"/>
    <w:lvl w:ilvl="0">
      <w:start w:val="1"/>
      <w:numFmt w:val="decimal"/>
      <w:lvlText w:val="%1."/>
      <w:lvlJc w:val="left"/>
      <w:pPr>
        <w:ind w:left="720" w:hanging="360"/>
      </w:pPr>
      <w:rPr>
        <w:rFonts w:ascii="Arial" w:hAnsi="Arial" w:cs="Arial" w:hint="default"/>
        <w:sz w:val="22"/>
        <w:szCs w:val="22"/>
      </w:rPr>
    </w:lvl>
    <w:lvl w:ilvl="1">
      <w:start w:val="6"/>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8F2D5D"/>
    <w:multiLevelType w:val="multilevel"/>
    <w:tmpl w:val="3C54BECE"/>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6529BD"/>
    <w:multiLevelType w:val="multilevel"/>
    <w:tmpl w:val="CAF6B6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3171AF"/>
    <w:multiLevelType w:val="multilevel"/>
    <w:tmpl w:val="20607AD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4147CC"/>
    <w:multiLevelType w:val="hybridMultilevel"/>
    <w:tmpl w:val="F08819BA"/>
    <w:lvl w:ilvl="0" w:tplc="0415000F">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846752"/>
    <w:multiLevelType w:val="multilevel"/>
    <w:tmpl w:val="EA100FBE"/>
    <w:lvl w:ilvl="0">
      <w:start w:val="29"/>
      <w:numFmt w:val="decimal"/>
      <w:lvlText w:val="%1."/>
      <w:lvlJc w:val="left"/>
      <w:pPr>
        <w:ind w:left="612" w:hanging="612"/>
      </w:pPr>
      <w:rPr>
        <w:rFonts w:ascii="Times New Roman" w:hAnsi="Times New Roman" w:hint="default"/>
      </w:rPr>
    </w:lvl>
    <w:lvl w:ilvl="1">
      <w:start w:val="1"/>
      <w:numFmt w:val="decimal"/>
      <w:lvlText w:val="%1.%2."/>
      <w:lvlJc w:val="left"/>
      <w:pPr>
        <w:ind w:left="972" w:hanging="612"/>
      </w:pPr>
      <w:rPr>
        <w:rFonts w:ascii="Times New Roman" w:hAnsi="Times New Roman" w:hint="default"/>
      </w:rPr>
    </w:lvl>
    <w:lvl w:ilvl="2">
      <w:start w:val="2"/>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39" w15:restartNumberingAfterBreak="0">
    <w:nsid w:val="7CEB1379"/>
    <w:multiLevelType w:val="hybridMultilevel"/>
    <w:tmpl w:val="59D85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6D258F"/>
    <w:multiLevelType w:val="multilevel"/>
    <w:tmpl w:val="00FE7C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E47854"/>
    <w:multiLevelType w:val="hybridMultilevel"/>
    <w:tmpl w:val="E2E4C15C"/>
    <w:lvl w:ilvl="0" w:tplc="04ACA748">
      <w:start w:val="5"/>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7678320">
    <w:abstractNumId w:val="11"/>
  </w:num>
  <w:num w:numId="2" w16cid:durableId="567769683">
    <w:abstractNumId w:val="20"/>
  </w:num>
  <w:num w:numId="3" w16cid:durableId="706181752">
    <w:abstractNumId w:val="19"/>
  </w:num>
  <w:num w:numId="4" w16cid:durableId="877089593">
    <w:abstractNumId w:val="21"/>
  </w:num>
  <w:num w:numId="5" w16cid:durableId="1952859543">
    <w:abstractNumId w:val="24"/>
  </w:num>
  <w:num w:numId="6" w16cid:durableId="1625383104">
    <w:abstractNumId w:val="29"/>
  </w:num>
  <w:num w:numId="7" w16cid:durableId="446044066">
    <w:abstractNumId w:val="6"/>
  </w:num>
  <w:num w:numId="8" w16cid:durableId="2007395136">
    <w:abstractNumId w:val="31"/>
  </w:num>
  <w:num w:numId="9" w16cid:durableId="1925265560">
    <w:abstractNumId w:val="12"/>
  </w:num>
  <w:num w:numId="10" w16cid:durableId="1679233079">
    <w:abstractNumId w:val="35"/>
  </w:num>
  <w:num w:numId="11" w16cid:durableId="1674336814">
    <w:abstractNumId w:val="40"/>
  </w:num>
  <w:num w:numId="12" w16cid:durableId="1589072640">
    <w:abstractNumId w:val="9"/>
  </w:num>
  <w:num w:numId="13" w16cid:durableId="156069761">
    <w:abstractNumId w:val="33"/>
  </w:num>
  <w:num w:numId="14" w16cid:durableId="978800593">
    <w:abstractNumId w:val="0"/>
  </w:num>
  <w:num w:numId="15" w16cid:durableId="728262169">
    <w:abstractNumId w:val="8"/>
  </w:num>
  <w:num w:numId="16" w16cid:durableId="752168430">
    <w:abstractNumId w:val="13"/>
  </w:num>
  <w:num w:numId="17" w16cid:durableId="1184591755">
    <w:abstractNumId w:val="5"/>
  </w:num>
  <w:num w:numId="18" w16cid:durableId="1923562884">
    <w:abstractNumId w:val="26"/>
  </w:num>
  <w:num w:numId="19" w16cid:durableId="667173357">
    <w:abstractNumId w:val="4"/>
  </w:num>
  <w:num w:numId="20" w16cid:durableId="1629777261">
    <w:abstractNumId w:val="10"/>
  </w:num>
  <w:num w:numId="21" w16cid:durableId="90518229">
    <w:abstractNumId w:val="2"/>
  </w:num>
  <w:num w:numId="22" w16cid:durableId="1612122789">
    <w:abstractNumId w:val="17"/>
  </w:num>
  <w:num w:numId="23" w16cid:durableId="37633941">
    <w:abstractNumId w:val="18"/>
  </w:num>
  <w:num w:numId="24" w16cid:durableId="298190994">
    <w:abstractNumId w:val="1"/>
  </w:num>
  <w:num w:numId="25" w16cid:durableId="936136294">
    <w:abstractNumId w:val="16"/>
  </w:num>
  <w:num w:numId="26" w16cid:durableId="356926738">
    <w:abstractNumId w:val="15"/>
  </w:num>
  <w:num w:numId="27" w16cid:durableId="1242521057">
    <w:abstractNumId w:val="28"/>
  </w:num>
  <w:num w:numId="28" w16cid:durableId="936913206">
    <w:abstractNumId w:val="22"/>
  </w:num>
  <w:num w:numId="29" w16cid:durableId="1517620666">
    <w:abstractNumId w:val="7"/>
  </w:num>
  <w:num w:numId="30" w16cid:durableId="1584876785">
    <w:abstractNumId w:val="38"/>
  </w:num>
  <w:num w:numId="31" w16cid:durableId="394860618">
    <w:abstractNumId w:val="34"/>
  </w:num>
  <w:num w:numId="32" w16cid:durableId="1915316578">
    <w:abstractNumId w:val="25"/>
  </w:num>
  <w:num w:numId="33" w16cid:durableId="854810026">
    <w:abstractNumId w:val="41"/>
  </w:num>
  <w:num w:numId="34" w16cid:durableId="1388064986">
    <w:abstractNumId w:val="23"/>
  </w:num>
  <w:num w:numId="35" w16cid:durableId="2104763130">
    <w:abstractNumId w:val="39"/>
  </w:num>
  <w:num w:numId="36" w16cid:durableId="375391167">
    <w:abstractNumId w:val="27"/>
  </w:num>
  <w:num w:numId="37" w16cid:durableId="315644157">
    <w:abstractNumId w:val="14"/>
  </w:num>
  <w:num w:numId="38" w16cid:durableId="1660843845">
    <w:abstractNumId w:val="37"/>
  </w:num>
  <w:num w:numId="39" w16cid:durableId="1713994944">
    <w:abstractNumId w:val="30"/>
  </w:num>
  <w:num w:numId="40" w16cid:durableId="2027712744">
    <w:abstractNumId w:val="32"/>
  </w:num>
  <w:num w:numId="41" w16cid:durableId="164787890">
    <w:abstractNumId w:val="3"/>
  </w:num>
  <w:num w:numId="42" w16cid:durableId="1381516522">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1B"/>
    <w:rsid w:val="00001A57"/>
    <w:rsid w:val="00001F5F"/>
    <w:rsid w:val="00004B78"/>
    <w:rsid w:val="00011050"/>
    <w:rsid w:val="00011651"/>
    <w:rsid w:val="000125A5"/>
    <w:rsid w:val="000127F6"/>
    <w:rsid w:val="0001453D"/>
    <w:rsid w:val="00025919"/>
    <w:rsid w:val="0003406B"/>
    <w:rsid w:val="0003615C"/>
    <w:rsid w:val="00042235"/>
    <w:rsid w:val="000424C1"/>
    <w:rsid w:val="000429A7"/>
    <w:rsid w:val="000474EF"/>
    <w:rsid w:val="0005017F"/>
    <w:rsid w:val="00054BEC"/>
    <w:rsid w:val="000568D9"/>
    <w:rsid w:val="00065D93"/>
    <w:rsid w:val="00066379"/>
    <w:rsid w:val="00074D60"/>
    <w:rsid w:val="0008302A"/>
    <w:rsid w:val="00084EAA"/>
    <w:rsid w:val="0009015E"/>
    <w:rsid w:val="00091B57"/>
    <w:rsid w:val="00093A77"/>
    <w:rsid w:val="00097BAC"/>
    <w:rsid w:val="000D4C53"/>
    <w:rsid w:val="000D7D8C"/>
    <w:rsid w:val="000E3B63"/>
    <w:rsid w:val="000F73EB"/>
    <w:rsid w:val="00105824"/>
    <w:rsid w:val="00111613"/>
    <w:rsid w:val="00111636"/>
    <w:rsid w:val="001137F1"/>
    <w:rsid w:val="00115F80"/>
    <w:rsid w:val="001253E3"/>
    <w:rsid w:val="00126220"/>
    <w:rsid w:val="001278D6"/>
    <w:rsid w:val="00132660"/>
    <w:rsid w:val="00134DA9"/>
    <w:rsid w:val="00134FB9"/>
    <w:rsid w:val="001451EF"/>
    <w:rsid w:val="001467B0"/>
    <w:rsid w:val="0015219F"/>
    <w:rsid w:val="00153F28"/>
    <w:rsid w:val="00156305"/>
    <w:rsid w:val="00156F44"/>
    <w:rsid w:val="00160DF7"/>
    <w:rsid w:val="0016415B"/>
    <w:rsid w:val="00174956"/>
    <w:rsid w:val="00177072"/>
    <w:rsid w:val="00177295"/>
    <w:rsid w:val="001841BF"/>
    <w:rsid w:val="00190239"/>
    <w:rsid w:val="001978B6"/>
    <w:rsid w:val="00197C8E"/>
    <w:rsid w:val="001B1EB2"/>
    <w:rsid w:val="001C46D0"/>
    <w:rsid w:val="001C7179"/>
    <w:rsid w:val="001D3501"/>
    <w:rsid w:val="001D49D1"/>
    <w:rsid w:val="001E29BC"/>
    <w:rsid w:val="001F7E4E"/>
    <w:rsid w:val="00202577"/>
    <w:rsid w:val="00206E9F"/>
    <w:rsid w:val="00211FE8"/>
    <w:rsid w:val="00216984"/>
    <w:rsid w:val="0022401B"/>
    <w:rsid w:val="002340A6"/>
    <w:rsid w:val="0023692D"/>
    <w:rsid w:val="002378B2"/>
    <w:rsid w:val="00241E24"/>
    <w:rsid w:val="002517BD"/>
    <w:rsid w:val="00254BD3"/>
    <w:rsid w:val="00256467"/>
    <w:rsid w:val="002601CF"/>
    <w:rsid w:val="0026039F"/>
    <w:rsid w:val="00267371"/>
    <w:rsid w:val="00270753"/>
    <w:rsid w:val="0027328E"/>
    <w:rsid w:val="00275BF0"/>
    <w:rsid w:val="002818C9"/>
    <w:rsid w:val="002A1C88"/>
    <w:rsid w:val="002A77CA"/>
    <w:rsid w:val="002B4B4D"/>
    <w:rsid w:val="002B67E3"/>
    <w:rsid w:val="002C28F9"/>
    <w:rsid w:val="002C2BDA"/>
    <w:rsid w:val="002C6C7C"/>
    <w:rsid w:val="002D6526"/>
    <w:rsid w:val="002E7AA8"/>
    <w:rsid w:val="002F020E"/>
    <w:rsid w:val="002F76F1"/>
    <w:rsid w:val="00304DAF"/>
    <w:rsid w:val="00324B32"/>
    <w:rsid w:val="003271C7"/>
    <w:rsid w:val="00327972"/>
    <w:rsid w:val="0033369E"/>
    <w:rsid w:val="00333C5D"/>
    <w:rsid w:val="00335531"/>
    <w:rsid w:val="00336513"/>
    <w:rsid w:val="00342DBB"/>
    <w:rsid w:val="00347C71"/>
    <w:rsid w:val="003522B3"/>
    <w:rsid w:val="0035644A"/>
    <w:rsid w:val="00356AAF"/>
    <w:rsid w:val="003617EB"/>
    <w:rsid w:val="003625B2"/>
    <w:rsid w:val="0037007C"/>
    <w:rsid w:val="00377230"/>
    <w:rsid w:val="0039262D"/>
    <w:rsid w:val="0039264B"/>
    <w:rsid w:val="003965A5"/>
    <w:rsid w:val="003A332A"/>
    <w:rsid w:val="003A3E57"/>
    <w:rsid w:val="003B5C04"/>
    <w:rsid w:val="003B6F08"/>
    <w:rsid w:val="003B7DB2"/>
    <w:rsid w:val="003D0DAC"/>
    <w:rsid w:val="003D72AC"/>
    <w:rsid w:val="003D7DDE"/>
    <w:rsid w:val="003E1367"/>
    <w:rsid w:val="003E78AC"/>
    <w:rsid w:val="003F4577"/>
    <w:rsid w:val="004134A8"/>
    <w:rsid w:val="004152CF"/>
    <w:rsid w:val="00421D84"/>
    <w:rsid w:val="00425AD4"/>
    <w:rsid w:val="00425C9E"/>
    <w:rsid w:val="00432950"/>
    <w:rsid w:val="004403ED"/>
    <w:rsid w:val="0044274D"/>
    <w:rsid w:val="004431DD"/>
    <w:rsid w:val="00443309"/>
    <w:rsid w:val="00447716"/>
    <w:rsid w:val="004504E4"/>
    <w:rsid w:val="00455CE4"/>
    <w:rsid w:val="0046270B"/>
    <w:rsid w:val="00462CE9"/>
    <w:rsid w:val="004711C8"/>
    <w:rsid w:val="00475C00"/>
    <w:rsid w:val="004778E2"/>
    <w:rsid w:val="004800BC"/>
    <w:rsid w:val="00483679"/>
    <w:rsid w:val="0048739F"/>
    <w:rsid w:val="004910C9"/>
    <w:rsid w:val="004928C2"/>
    <w:rsid w:val="004A056C"/>
    <w:rsid w:val="004A59E1"/>
    <w:rsid w:val="004B26B8"/>
    <w:rsid w:val="004C6855"/>
    <w:rsid w:val="004D02DF"/>
    <w:rsid w:val="004D662E"/>
    <w:rsid w:val="004E20D7"/>
    <w:rsid w:val="004E2133"/>
    <w:rsid w:val="004E2193"/>
    <w:rsid w:val="004E43E9"/>
    <w:rsid w:val="004E47C7"/>
    <w:rsid w:val="004F290C"/>
    <w:rsid w:val="004F53E4"/>
    <w:rsid w:val="004F5F4A"/>
    <w:rsid w:val="00515F79"/>
    <w:rsid w:val="0052015F"/>
    <w:rsid w:val="00527BBE"/>
    <w:rsid w:val="00535090"/>
    <w:rsid w:val="005369A7"/>
    <w:rsid w:val="00537E48"/>
    <w:rsid w:val="0055184D"/>
    <w:rsid w:val="005550B0"/>
    <w:rsid w:val="005663FF"/>
    <w:rsid w:val="00567975"/>
    <w:rsid w:val="0057602A"/>
    <w:rsid w:val="00586B3E"/>
    <w:rsid w:val="0059112A"/>
    <w:rsid w:val="0059313C"/>
    <w:rsid w:val="00597C4C"/>
    <w:rsid w:val="005A47C2"/>
    <w:rsid w:val="005A4FC7"/>
    <w:rsid w:val="005C1870"/>
    <w:rsid w:val="005E1CC8"/>
    <w:rsid w:val="005E6532"/>
    <w:rsid w:val="005F03DC"/>
    <w:rsid w:val="005F0EA3"/>
    <w:rsid w:val="005F107B"/>
    <w:rsid w:val="005F24F3"/>
    <w:rsid w:val="005F58AF"/>
    <w:rsid w:val="0060182A"/>
    <w:rsid w:val="00603E9F"/>
    <w:rsid w:val="006043C7"/>
    <w:rsid w:val="0061117B"/>
    <w:rsid w:val="0061668C"/>
    <w:rsid w:val="00620911"/>
    <w:rsid w:val="0063630C"/>
    <w:rsid w:val="006438B2"/>
    <w:rsid w:val="00652AE5"/>
    <w:rsid w:val="00655D68"/>
    <w:rsid w:val="0066729A"/>
    <w:rsid w:val="006746C4"/>
    <w:rsid w:val="00681DFD"/>
    <w:rsid w:val="00683AEC"/>
    <w:rsid w:val="006955A3"/>
    <w:rsid w:val="006B13BC"/>
    <w:rsid w:val="006B1CD0"/>
    <w:rsid w:val="006B6E8A"/>
    <w:rsid w:val="006D55FE"/>
    <w:rsid w:val="006E142F"/>
    <w:rsid w:val="006F0C51"/>
    <w:rsid w:val="006F3047"/>
    <w:rsid w:val="006F42E7"/>
    <w:rsid w:val="00700D1D"/>
    <w:rsid w:val="00702B13"/>
    <w:rsid w:val="00713894"/>
    <w:rsid w:val="0071614F"/>
    <w:rsid w:val="007201B9"/>
    <w:rsid w:val="0072069D"/>
    <w:rsid w:val="0073051E"/>
    <w:rsid w:val="007310EB"/>
    <w:rsid w:val="00737EFA"/>
    <w:rsid w:val="00740EAB"/>
    <w:rsid w:val="00745FB8"/>
    <w:rsid w:val="007613AB"/>
    <w:rsid w:val="00762E0D"/>
    <w:rsid w:val="00764886"/>
    <w:rsid w:val="00764A5F"/>
    <w:rsid w:val="007663CE"/>
    <w:rsid w:val="00766990"/>
    <w:rsid w:val="00767108"/>
    <w:rsid w:val="0077386F"/>
    <w:rsid w:val="00795D33"/>
    <w:rsid w:val="007B031B"/>
    <w:rsid w:val="007B27D2"/>
    <w:rsid w:val="007C0285"/>
    <w:rsid w:val="007C3EE9"/>
    <w:rsid w:val="007C5A9B"/>
    <w:rsid w:val="007D7AC8"/>
    <w:rsid w:val="007E0949"/>
    <w:rsid w:val="007E2369"/>
    <w:rsid w:val="007F47B8"/>
    <w:rsid w:val="008037DD"/>
    <w:rsid w:val="008038F6"/>
    <w:rsid w:val="00804B54"/>
    <w:rsid w:val="0080526D"/>
    <w:rsid w:val="008079F0"/>
    <w:rsid w:val="0081272C"/>
    <w:rsid w:val="0081579B"/>
    <w:rsid w:val="00815C68"/>
    <w:rsid w:val="00816A59"/>
    <w:rsid w:val="00821D75"/>
    <w:rsid w:val="00827493"/>
    <w:rsid w:val="00831E6D"/>
    <w:rsid w:val="00834F01"/>
    <w:rsid w:val="008357DE"/>
    <w:rsid w:val="00842A0F"/>
    <w:rsid w:val="00844AAC"/>
    <w:rsid w:val="0086365C"/>
    <w:rsid w:val="00863C36"/>
    <w:rsid w:val="00864AEC"/>
    <w:rsid w:val="00865651"/>
    <w:rsid w:val="00865A43"/>
    <w:rsid w:val="0087354A"/>
    <w:rsid w:val="00897A94"/>
    <w:rsid w:val="008A1D87"/>
    <w:rsid w:val="008B2379"/>
    <w:rsid w:val="008B7861"/>
    <w:rsid w:val="008B7FE7"/>
    <w:rsid w:val="008C37B8"/>
    <w:rsid w:val="008D0264"/>
    <w:rsid w:val="008D0371"/>
    <w:rsid w:val="008D3D7E"/>
    <w:rsid w:val="008E03DD"/>
    <w:rsid w:val="008E5381"/>
    <w:rsid w:val="008E6E48"/>
    <w:rsid w:val="008F3D37"/>
    <w:rsid w:val="008F4E2F"/>
    <w:rsid w:val="008F7AD9"/>
    <w:rsid w:val="009064BB"/>
    <w:rsid w:val="009102FE"/>
    <w:rsid w:val="00927D59"/>
    <w:rsid w:val="0093402B"/>
    <w:rsid w:val="00936597"/>
    <w:rsid w:val="00947DA5"/>
    <w:rsid w:val="0095730F"/>
    <w:rsid w:val="00960AF4"/>
    <w:rsid w:val="0096600D"/>
    <w:rsid w:val="00967D8E"/>
    <w:rsid w:val="009702B0"/>
    <w:rsid w:val="00972BDD"/>
    <w:rsid w:val="00976B50"/>
    <w:rsid w:val="00982DC6"/>
    <w:rsid w:val="00994804"/>
    <w:rsid w:val="009B69CD"/>
    <w:rsid w:val="009B6CD6"/>
    <w:rsid w:val="009B709B"/>
    <w:rsid w:val="009C105B"/>
    <w:rsid w:val="009C18FC"/>
    <w:rsid w:val="009C2AE7"/>
    <w:rsid w:val="009C4FDF"/>
    <w:rsid w:val="009C70CE"/>
    <w:rsid w:val="009D1114"/>
    <w:rsid w:val="009F1870"/>
    <w:rsid w:val="00A0085E"/>
    <w:rsid w:val="00A05370"/>
    <w:rsid w:val="00A07A49"/>
    <w:rsid w:val="00A27558"/>
    <w:rsid w:val="00A27F64"/>
    <w:rsid w:val="00A30C02"/>
    <w:rsid w:val="00A34EDD"/>
    <w:rsid w:val="00A370CC"/>
    <w:rsid w:val="00A424D5"/>
    <w:rsid w:val="00A47776"/>
    <w:rsid w:val="00A508E4"/>
    <w:rsid w:val="00A55FDA"/>
    <w:rsid w:val="00A568C7"/>
    <w:rsid w:val="00A56EBF"/>
    <w:rsid w:val="00A65782"/>
    <w:rsid w:val="00A6719F"/>
    <w:rsid w:val="00A75B8F"/>
    <w:rsid w:val="00A80000"/>
    <w:rsid w:val="00A86521"/>
    <w:rsid w:val="00A90479"/>
    <w:rsid w:val="00A922B9"/>
    <w:rsid w:val="00A96FCC"/>
    <w:rsid w:val="00AA0996"/>
    <w:rsid w:val="00AA1EBA"/>
    <w:rsid w:val="00AB1F69"/>
    <w:rsid w:val="00AB6CF9"/>
    <w:rsid w:val="00AD211B"/>
    <w:rsid w:val="00AD28F1"/>
    <w:rsid w:val="00AD55D0"/>
    <w:rsid w:val="00AE15EC"/>
    <w:rsid w:val="00AF3969"/>
    <w:rsid w:val="00AF6697"/>
    <w:rsid w:val="00B02B42"/>
    <w:rsid w:val="00B058BB"/>
    <w:rsid w:val="00B07731"/>
    <w:rsid w:val="00B1688E"/>
    <w:rsid w:val="00B25C06"/>
    <w:rsid w:val="00B272E0"/>
    <w:rsid w:val="00B3094A"/>
    <w:rsid w:val="00B30BF8"/>
    <w:rsid w:val="00B355F6"/>
    <w:rsid w:val="00B3679F"/>
    <w:rsid w:val="00B55373"/>
    <w:rsid w:val="00B57EF0"/>
    <w:rsid w:val="00B61706"/>
    <w:rsid w:val="00B6216E"/>
    <w:rsid w:val="00B62245"/>
    <w:rsid w:val="00B67B6C"/>
    <w:rsid w:val="00B74BE7"/>
    <w:rsid w:val="00B81385"/>
    <w:rsid w:val="00B90EE1"/>
    <w:rsid w:val="00B921C5"/>
    <w:rsid w:val="00B9313C"/>
    <w:rsid w:val="00B9703A"/>
    <w:rsid w:val="00BA027B"/>
    <w:rsid w:val="00BB41A7"/>
    <w:rsid w:val="00BC0145"/>
    <w:rsid w:val="00BC4C00"/>
    <w:rsid w:val="00BC7F3C"/>
    <w:rsid w:val="00BD0A31"/>
    <w:rsid w:val="00BD3A95"/>
    <w:rsid w:val="00BD6269"/>
    <w:rsid w:val="00BD6C19"/>
    <w:rsid w:val="00BF4C6C"/>
    <w:rsid w:val="00C0232E"/>
    <w:rsid w:val="00C07216"/>
    <w:rsid w:val="00C100E9"/>
    <w:rsid w:val="00C368FD"/>
    <w:rsid w:val="00C41DCC"/>
    <w:rsid w:val="00C52C80"/>
    <w:rsid w:val="00C54747"/>
    <w:rsid w:val="00C600D6"/>
    <w:rsid w:val="00C62839"/>
    <w:rsid w:val="00C64EE2"/>
    <w:rsid w:val="00C67C73"/>
    <w:rsid w:val="00C75027"/>
    <w:rsid w:val="00C81322"/>
    <w:rsid w:val="00C86B7F"/>
    <w:rsid w:val="00C92EC0"/>
    <w:rsid w:val="00CA1E72"/>
    <w:rsid w:val="00CA529D"/>
    <w:rsid w:val="00CA6A4C"/>
    <w:rsid w:val="00CB12B6"/>
    <w:rsid w:val="00CB4938"/>
    <w:rsid w:val="00CC40C7"/>
    <w:rsid w:val="00CD0B74"/>
    <w:rsid w:val="00CD11AD"/>
    <w:rsid w:val="00CD186F"/>
    <w:rsid w:val="00CD55CF"/>
    <w:rsid w:val="00CE4BC1"/>
    <w:rsid w:val="00CE75A8"/>
    <w:rsid w:val="00CF0EFA"/>
    <w:rsid w:val="00D02086"/>
    <w:rsid w:val="00D05F5D"/>
    <w:rsid w:val="00D14B23"/>
    <w:rsid w:val="00D16DAE"/>
    <w:rsid w:val="00D51065"/>
    <w:rsid w:val="00D64E98"/>
    <w:rsid w:val="00D73557"/>
    <w:rsid w:val="00D7575B"/>
    <w:rsid w:val="00D75BB7"/>
    <w:rsid w:val="00D81BDE"/>
    <w:rsid w:val="00D82DC8"/>
    <w:rsid w:val="00D85A99"/>
    <w:rsid w:val="00D917E4"/>
    <w:rsid w:val="00DB4E66"/>
    <w:rsid w:val="00DD2A7F"/>
    <w:rsid w:val="00DE0AB8"/>
    <w:rsid w:val="00DE29D7"/>
    <w:rsid w:val="00DE5731"/>
    <w:rsid w:val="00DF23AE"/>
    <w:rsid w:val="00DF2EFD"/>
    <w:rsid w:val="00DF738E"/>
    <w:rsid w:val="00E00568"/>
    <w:rsid w:val="00E01405"/>
    <w:rsid w:val="00E03116"/>
    <w:rsid w:val="00E1026A"/>
    <w:rsid w:val="00E15DC0"/>
    <w:rsid w:val="00E17A14"/>
    <w:rsid w:val="00E34B12"/>
    <w:rsid w:val="00E420AB"/>
    <w:rsid w:val="00E45B88"/>
    <w:rsid w:val="00E45E0E"/>
    <w:rsid w:val="00E53797"/>
    <w:rsid w:val="00E63681"/>
    <w:rsid w:val="00E6579A"/>
    <w:rsid w:val="00E65A99"/>
    <w:rsid w:val="00E65E11"/>
    <w:rsid w:val="00E66B27"/>
    <w:rsid w:val="00E7024F"/>
    <w:rsid w:val="00E749F2"/>
    <w:rsid w:val="00E74AFC"/>
    <w:rsid w:val="00E816F7"/>
    <w:rsid w:val="00E821F3"/>
    <w:rsid w:val="00E84042"/>
    <w:rsid w:val="00E90BCE"/>
    <w:rsid w:val="00E93C9C"/>
    <w:rsid w:val="00E95A15"/>
    <w:rsid w:val="00EA272F"/>
    <w:rsid w:val="00EA2F4B"/>
    <w:rsid w:val="00EB0BC0"/>
    <w:rsid w:val="00EB4D23"/>
    <w:rsid w:val="00EB7E0A"/>
    <w:rsid w:val="00EC1339"/>
    <w:rsid w:val="00EC5B89"/>
    <w:rsid w:val="00EC7D33"/>
    <w:rsid w:val="00ED505D"/>
    <w:rsid w:val="00EE482B"/>
    <w:rsid w:val="00EE4FA2"/>
    <w:rsid w:val="00EF24B7"/>
    <w:rsid w:val="00EF2C4D"/>
    <w:rsid w:val="00EF7F79"/>
    <w:rsid w:val="00F01904"/>
    <w:rsid w:val="00F020AE"/>
    <w:rsid w:val="00F06ED5"/>
    <w:rsid w:val="00F06FDA"/>
    <w:rsid w:val="00F0749B"/>
    <w:rsid w:val="00F16D6B"/>
    <w:rsid w:val="00F17CF8"/>
    <w:rsid w:val="00F263F7"/>
    <w:rsid w:val="00F268DE"/>
    <w:rsid w:val="00F30762"/>
    <w:rsid w:val="00F33222"/>
    <w:rsid w:val="00F47128"/>
    <w:rsid w:val="00F50546"/>
    <w:rsid w:val="00F506A5"/>
    <w:rsid w:val="00F518D9"/>
    <w:rsid w:val="00F52D2F"/>
    <w:rsid w:val="00F54533"/>
    <w:rsid w:val="00F606DB"/>
    <w:rsid w:val="00F62D81"/>
    <w:rsid w:val="00F66B63"/>
    <w:rsid w:val="00F80232"/>
    <w:rsid w:val="00F81BEA"/>
    <w:rsid w:val="00F85065"/>
    <w:rsid w:val="00F927B6"/>
    <w:rsid w:val="00F957C1"/>
    <w:rsid w:val="00FA17CC"/>
    <w:rsid w:val="00FA1F61"/>
    <w:rsid w:val="00FA29D5"/>
    <w:rsid w:val="00FA4746"/>
    <w:rsid w:val="00FB3052"/>
    <w:rsid w:val="00FC778D"/>
    <w:rsid w:val="00FE08F4"/>
    <w:rsid w:val="00FE458F"/>
    <w:rsid w:val="00FF278B"/>
    <w:rsid w:val="00FF3969"/>
    <w:rsid w:val="00FF3F99"/>
    <w:rsid w:val="00FF5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989E"/>
  <w15:chartTrackingRefBased/>
  <w15:docId w15:val="{134A002B-4059-4E89-A06E-97645E7A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rsid w:val="007B031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7B031B"/>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Teksttreci2"/>
    <w:rsid w:val="007B031B"/>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paragraph" w:styleId="Nagwek">
    <w:name w:val="header"/>
    <w:basedOn w:val="Normalny"/>
    <w:link w:val="NagwekZnak"/>
    <w:uiPriority w:val="99"/>
    <w:unhideWhenUsed/>
    <w:rsid w:val="007B03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31B"/>
  </w:style>
  <w:style w:type="paragraph" w:styleId="Stopka">
    <w:name w:val="footer"/>
    <w:basedOn w:val="Normalny"/>
    <w:link w:val="StopkaZnak"/>
    <w:uiPriority w:val="99"/>
    <w:unhideWhenUsed/>
    <w:rsid w:val="007B0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31B"/>
  </w:style>
  <w:style w:type="paragraph" w:styleId="Akapitzlist">
    <w:name w:val="List Paragraph"/>
    <w:aliases w:val="Numerowanie,List Paragraph,Akapit z listą BS,Kolorowa lista — akcent 11,L1,Akapit z listą5,CW_Lista,wypunktowanie,Nagłowek 3,Preambuła,Dot pt,F5 List Paragraph,Recommendation,List Paragraph11,lp1,maz_wyliczenie,opis dzialania"/>
    <w:basedOn w:val="Normalny"/>
    <w:link w:val="AkapitzlistZnak"/>
    <w:uiPriority w:val="34"/>
    <w:qFormat/>
    <w:rsid w:val="007B031B"/>
    <w:pPr>
      <w:ind w:left="720"/>
      <w:contextualSpacing/>
    </w:pPr>
  </w:style>
  <w:style w:type="character" w:styleId="Hipercze">
    <w:name w:val="Hyperlink"/>
    <w:basedOn w:val="Domylnaczcionkaakapitu"/>
    <w:uiPriority w:val="99"/>
    <w:unhideWhenUsed/>
    <w:rsid w:val="009B69CD"/>
    <w:rPr>
      <w:color w:val="0563C1" w:themeColor="hyperlink"/>
      <w:u w:val="single"/>
    </w:rPr>
  </w:style>
  <w:style w:type="character" w:styleId="Nierozpoznanawzmianka">
    <w:name w:val="Unresolved Mention"/>
    <w:basedOn w:val="Domylnaczcionkaakapitu"/>
    <w:uiPriority w:val="99"/>
    <w:semiHidden/>
    <w:unhideWhenUsed/>
    <w:rsid w:val="009B69CD"/>
    <w:rPr>
      <w:color w:val="605E5C"/>
      <w:shd w:val="clear" w:color="auto" w:fill="E1DFDD"/>
    </w:rPr>
  </w:style>
  <w:style w:type="paragraph" w:styleId="Tekstprzypisudolnego">
    <w:name w:val="footnote text"/>
    <w:basedOn w:val="Normalny"/>
    <w:link w:val="TekstprzypisudolnegoZnak"/>
    <w:uiPriority w:val="99"/>
    <w:semiHidden/>
    <w:unhideWhenUsed/>
    <w:rsid w:val="001770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7072"/>
    <w:rPr>
      <w:sz w:val="20"/>
      <w:szCs w:val="20"/>
    </w:rPr>
  </w:style>
  <w:style w:type="character" w:styleId="Odwoanieprzypisudolnego">
    <w:name w:val="footnote reference"/>
    <w:basedOn w:val="Domylnaczcionkaakapitu"/>
    <w:uiPriority w:val="99"/>
    <w:semiHidden/>
    <w:unhideWhenUsed/>
    <w:rsid w:val="00177072"/>
    <w:rPr>
      <w:vertAlign w:val="superscript"/>
    </w:rPr>
  </w:style>
  <w:style w:type="paragraph" w:customStyle="1" w:styleId="pkt">
    <w:name w:val="pkt"/>
    <w:basedOn w:val="Normalny"/>
    <w:link w:val="pktZnak"/>
    <w:rsid w:val="00084EAA"/>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pktZnak">
    <w:name w:val="pkt Znak"/>
    <w:link w:val="pkt"/>
    <w:locked/>
    <w:rsid w:val="00084EAA"/>
    <w:rPr>
      <w:rFonts w:ascii="Univers-PL" w:eastAsia="Times New Roman" w:hAnsi="Univers-PL" w:cs="Univers-PL"/>
      <w:sz w:val="19"/>
      <w:szCs w:val="19"/>
      <w:lang w:eastAsia="pl-PL"/>
    </w:rPr>
  </w:style>
  <w:style w:type="paragraph" w:customStyle="1" w:styleId="Default">
    <w:name w:val="Default"/>
    <w:rsid w:val="0025646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List Paragraph Znak,Akapit z listą BS Znak,Kolorowa lista — akcent 11 Znak,L1 Znak,Akapit z listą5 Znak,CW_Lista Znak,wypunktowanie Znak,Nagłowek 3 Znak,Preambuła Znak,Dot pt Znak,F5 List Paragraph Znak,lp1 Znak"/>
    <w:basedOn w:val="Domylnaczcionkaakapitu"/>
    <w:link w:val="Akapitzlist"/>
    <w:uiPriority w:val="34"/>
    <w:qFormat/>
    <w:locked/>
    <w:rsid w:val="00256467"/>
  </w:style>
  <w:style w:type="character" w:styleId="Uwydatnienie">
    <w:name w:val="Emphasis"/>
    <w:basedOn w:val="Domylnaczcionkaakapitu"/>
    <w:uiPriority w:val="20"/>
    <w:qFormat/>
    <w:rsid w:val="0003406B"/>
    <w:rPr>
      <w:i/>
      <w:iCs/>
    </w:rPr>
  </w:style>
  <w:style w:type="paragraph" w:styleId="Bezodstpw">
    <w:name w:val="No Spacing"/>
    <w:link w:val="BezodstpwZnak"/>
    <w:uiPriority w:val="1"/>
    <w:qFormat/>
    <w:rsid w:val="00CA529D"/>
    <w:pPr>
      <w:spacing w:after="0" w:line="240" w:lineRule="auto"/>
    </w:pPr>
    <w:rPr>
      <w:rFonts w:ascii="Calibri" w:eastAsia="Calibri" w:hAnsi="Calibri" w:cs="Times New Roman"/>
    </w:rPr>
  </w:style>
  <w:style w:type="character" w:customStyle="1" w:styleId="BezodstpwZnak">
    <w:name w:val="Bez odstępów Znak"/>
    <w:link w:val="Bezodstpw"/>
    <w:uiPriority w:val="1"/>
    <w:rsid w:val="00CA529D"/>
    <w:rPr>
      <w:rFonts w:ascii="Calibri" w:eastAsia="Calibri" w:hAnsi="Calibri" w:cs="Times New Roman"/>
    </w:rPr>
  </w:style>
  <w:style w:type="paragraph" w:styleId="Tekstkomentarza">
    <w:name w:val="annotation text"/>
    <w:basedOn w:val="Normalny"/>
    <w:link w:val="TekstkomentarzaZnak"/>
    <w:uiPriority w:val="99"/>
    <w:semiHidden/>
    <w:unhideWhenUsed/>
    <w:rsid w:val="00D91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7E4"/>
    <w:rPr>
      <w:sz w:val="20"/>
      <w:szCs w:val="20"/>
    </w:rPr>
  </w:style>
  <w:style w:type="character" w:styleId="Odwoaniedokomentarza">
    <w:name w:val="annotation reference"/>
    <w:uiPriority w:val="99"/>
    <w:semiHidden/>
    <w:unhideWhenUsed/>
    <w:rsid w:val="00D917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0322">
      <w:bodyDiv w:val="1"/>
      <w:marLeft w:val="0"/>
      <w:marRight w:val="0"/>
      <w:marTop w:val="0"/>
      <w:marBottom w:val="0"/>
      <w:divBdr>
        <w:top w:val="none" w:sz="0" w:space="0" w:color="auto"/>
        <w:left w:val="none" w:sz="0" w:space="0" w:color="auto"/>
        <w:bottom w:val="none" w:sz="0" w:space="0" w:color="auto"/>
        <w:right w:val="none" w:sz="0" w:space="0" w:color="auto"/>
      </w:divBdr>
      <w:divsChild>
        <w:div w:id="708651118">
          <w:marLeft w:val="0"/>
          <w:marRight w:val="0"/>
          <w:marTop w:val="72"/>
          <w:marBottom w:val="0"/>
          <w:divBdr>
            <w:top w:val="none" w:sz="0" w:space="0" w:color="auto"/>
            <w:left w:val="none" w:sz="0" w:space="0" w:color="auto"/>
            <w:bottom w:val="none" w:sz="0" w:space="0" w:color="auto"/>
            <w:right w:val="none" w:sz="0" w:space="0" w:color="auto"/>
          </w:divBdr>
        </w:div>
        <w:div w:id="1533955783">
          <w:marLeft w:val="0"/>
          <w:marRight w:val="0"/>
          <w:marTop w:val="72"/>
          <w:marBottom w:val="0"/>
          <w:divBdr>
            <w:top w:val="none" w:sz="0" w:space="0" w:color="auto"/>
            <w:left w:val="none" w:sz="0" w:space="0" w:color="auto"/>
            <w:bottom w:val="none" w:sz="0" w:space="0" w:color="auto"/>
            <w:right w:val="none" w:sz="0" w:space="0" w:color="auto"/>
          </w:divBdr>
          <w:divsChild>
            <w:div w:id="281423707">
              <w:marLeft w:val="0"/>
              <w:marRight w:val="0"/>
              <w:marTop w:val="0"/>
              <w:marBottom w:val="0"/>
              <w:divBdr>
                <w:top w:val="none" w:sz="0" w:space="0" w:color="auto"/>
                <w:left w:val="none" w:sz="0" w:space="0" w:color="auto"/>
                <w:bottom w:val="none" w:sz="0" w:space="0" w:color="auto"/>
                <w:right w:val="none" w:sz="0" w:space="0" w:color="auto"/>
              </w:divBdr>
            </w:div>
          </w:divsChild>
        </w:div>
        <w:div w:id="1970865018">
          <w:marLeft w:val="0"/>
          <w:marRight w:val="0"/>
          <w:marTop w:val="72"/>
          <w:marBottom w:val="0"/>
          <w:divBdr>
            <w:top w:val="none" w:sz="0" w:space="0" w:color="auto"/>
            <w:left w:val="none" w:sz="0" w:space="0" w:color="auto"/>
            <w:bottom w:val="none" w:sz="0" w:space="0" w:color="auto"/>
            <w:right w:val="none" w:sz="0" w:space="0" w:color="auto"/>
          </w:divBdr>
          <w:divsChild>
            <w:div w:id="1097096738">
              <w:marLeft w:val="0"/>
              <w:marRight w:val="0"/>
              <w:marTop w:val="0"/>
              <w:marBottom w:val="0"/>
              <w:divBdr>
                <w:top w:val="none" w:sz="0" w:space="0" w:color="auto"/>
                <w:left w:val="none" w:sz="0" w:space="0" w:color="auto"/>
                <w:bottom w:val="none" w:sz="0" w:space="0" w:color="auto"/>
                <w:right w:val="none" w:sz="0" w:space="0" w:color="auto"/>
              </w:divBdr>
            </w:div>
          </w:divsChild>
        </w:div>
        <w:div w:id="1530608925">
          <w:marLeft w:val="0"/>
          <w:marRight w:val="0"/>
          <w:marTop w:val="72"/>
          <w:marBottom w:val="0"/>
          <w:divBdr>
            <w:top w:val="none" w:sz="0" w:space="0" w:color="auto"/>
            <w:left w:val="none" w:sz="0" w:space="0" w:color="auto"/>
            <w:bottom w:val="none" w:sz="0" w:space="0" w:color="auto"/>
            <w:right w:val="none" w:sz="0" w:space="0" w:color="auto"/>
          </w:divBdr>
          <w:divsChild>
            <w:div w:id="1560747752">
              <w:marLeft w:val="0"/>
              <w:marRight w:val="0"/>
              <w:marTop w:val="0"/>
              <w:marBottom w:val="0"/>
              <w:divBdr>
                <w:top w:val="none" w:sz="0" w:space="0" w:color="auto"/>
                <w:left w:val="none" w:sz="0" w:space="0" w:color="auto"/>
                <w:bottom w:val="none" w:sz="0" w:space="0" w:color="auto"/>
                <w:right w:val="none" w:sz="0" w:space="0" w:color="auto"/>
              </w:divBdr>
            </w:div>
            <w:div w:id="1690109112">
              <w:marLeft w:val="360"/>
              <w:marRight w:val="0"/>
              <w:marTop w:val="72"/>
              <w:marBottom w:val="72"/>
              <w:divBdr>
                <w:top w:val="none" w:sz="0" w:space="0" w:color="auto"/>
                <w:left w:val="none" w:sz="0" w:space="0" w:color="auto"/>
                <w:bottom w:val="none" w:sz="0" w:space="0" w:color="auto"/>
                <w:right w:val="none" w:sz="0" w:space="0" w:color="auto"/>
              </w:divBdr>
              <w:divsChild>
                <w:div w:id="974022282">
                  <w:marLeft w:val="0"/>
                  <w:marRight w:val="0"/>
                  <w:marTop w:val="0"/>
                  <w:marBottom w:val="0"/>
                  <w:divBdr>
                    <w:top w:val="none" w:sz="0" w:space="0" w:color="auto"/>
                    <w:left w:val="none" w:sz="0" w:space="0" w:color="auto"/>
                    <w:bottom w:val="none" w:sz="0" w:space="0" w:color="auto"/>
                    <w:right w:val="none" w:sz="0" w:space="0" w:color="auto"/>
                  </w:divBdr>
                </w:div>
              </w:divsChild>
            </w:div>
            <w:div w:id="1670908538">
              <w:marLeft w:val="360"/>
              <w:marRight w:val="0"/>
              <w:marTop w:val="0"/>
              <w:marBottom w:val="72"/>
              <w:divBdr>
                <w:top w:val="none" w:sz="0" w:space="0" w:color="auto"/>
                <w:left w:val="none" w:sz="0" w:space="0" w:color="auto"/>
                <w:bottom w:val="none" w:sz="0" w:space="0" w:color="auto"/>
                <w:right w:val="none" w:sz="0" w:space="0" w:color="auto"/>
              </w:divBdr>
              <w:divsChild>
                <w:div w:id="178932804">
                  <w:marLeft w:val="0"/>
                  <w:marRight w:val="0"/>
                  <w:marTop w:val="0"/>
                  <w:marBottom w:val="0"/>
                  <w:divBdr>
                    <w:top w:val="none" w:sz="0" w:space="0" w:color="auto"/>
                    <w:left w:val="none" w:sz="0" w:space="0" w:color="auto"/>
                    <w:bottom w:val="none" w:sz="0" w:space="0" w:color="auto"/>
                    <w:right w:val="none" w:sz="0" w:space="0" w:color="auto"/>
                  </w:divBdr>
                </w:div>
              </w:divsChild>
            </w:div>
            <w:div w:id="531576531">
              <w:marLeft w:val="360"/>
              <w:marRight w:val="0"/>
              <w:marTop w:val="0"/>
              <w:marBottom w:val="72"/>
              <w:divBdr>
                <w:top w:val="none" w:sz="0" w:space="0" w:color="auto"/>
                <w:left w:val="none" w:sz="0" w:space="0" w:color="auto"/>
                <w:bottom w:val="none" w:sz="0" w:space="0" w:color="auto"/>
                <w:right w:val="none" w:sz="0" w:space="0" w:color="auto"/>
              </w:divBdr>
              <w:divsChild>
                <w:div w:id="1648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7271">
      <w:bodyDiv w:val="1"/>
      <w:marLeft w:val="0"/>
      <w:marRight w:val="0"/>
      <w:marTop w:val="0"/>
      <w:marBottom w:val="0"/>
      <w:divBdr>
        <w:top w:val="none" w:sz="0" w:space="0" w:color="auto"/>
        <w:left w:val="none" w:sz="0" w:space="0" w:color="auto"/>
        <w:bottom w:val="none" w:sz="0" w:space="0" w:color="auto"/>
        <w:right w:val="none" w:sz="0" w:space="0" w:color="auto"/>
      </w:divBdr>
    </w:div>
    <w:div w:id="707484669">
      <w:bodyDiv w:val="1"/>
      <w:marLeft w:val="0"/>
      <w:marRight w:val="0"/>
      <w:marTop w:val="0"/>
      <w:marBottom w:val="0"/>
      <w:divBdr>
        <w:top w:val="none" w:sz="0" w:space="0" w:color="auto"/>
        <w:left w:val="none" w:sz="0" w:space="0" w:color="auto"/>
        <w:bottom w:val="none" w:sz="0" w:space="0" w:color="auto"/>
        <w:right w:val="none" w:sz="0" w:space="0" w:color="auto"/>
      </w:divBdr>
      <w:divsChild>
        <w:div w:id="1800302316">
          <w:marLeft w:val="360"/>
          <w:marRight w:val="0"/>
          <w:marTop w:val="72"/>
          <w:marBottom w:val="72"/>
          <w:divBdr>
            <w:top w:val="none" w:sz="0" w:space="0" w:color="auto"/>
            <w:left w:val="none" w:sz="0" w:space="0" w:color="auto"/>
            <w:bottom w:val="none" w:sz="0" w:space="0" w:color="auto"/>
            <w:right w:val="none" w:sz="0" w:space="0" w:color="auto"/>
          </w:divBdr>
          <w:divsChild>
            <w:div w:id="776484387">
              <w:marLeft w:val="0"/>
              <w:marRight w:val="0"/>
              <w:marTop w:val="0"/>
              <w:marBottom w:val="0"/>
              <w:divBdr>
                <w:top w:val="none" w:sz="0" w:space="0" w:color="auto"/>
                <w:left w:val="none" w:sz="0" w:space="0" w:color="auto"/>
                <w:bottom w:val="none" w:sz="0" w:space="0" w:color="auto"/>
                <w:right w:val="none" w:sz="0" w:space="0" w:color="auto"/>
              </w:divBdr>
            </w:div>
          </w:divsChild>
        </w:div>
        <w:div w:id="1230190961">
          <w:marLeft w:val="360"/>
          <w:marRight w:val="0"/>
          <w:marTop w:val="0"/>
          <w:marBottom w:val="72"/>
          <w:divBdr>
            <w:top w:val="none" w:sz="0" w:space="0" w:color="auto"/>
            <w:left w:val="none" w:sz="0" w:space="0" w:color="auto"/>
            <w:bottom w:val="none" w:sz="0" w:space="0" w:color="auto"/>
            <w:right w:val="none" w:sz="0" w:space="0" w:color="auto"/>
          </w:divBdr>
          <w:divsChild>
            <w:div w:id="19902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8367">
      <w:bodyDiv w:val="1"/>
      <w:marLeft w:val="0"/>
      <w:marRight w:val="0"/>
      <w:marTop w:val="0"/>
      <w:marBottom w:val="0"/>
      <w:divBdr>
        <w:top w:val="none" w:sz="0" w:space="0" w:color="auto"/>
        <w:left w:val="none" w:sz="0" w:space="0" w:color="auto"/>
        <w:bottom w:val="none" w:sz="0" w:space="0" w:color="auto"/>
        <w:right w:val="none" w:sz="0" w:space="0" w:color="auto"/>
      </w:divBdr>
    </w:div>
    <w:div w:id="17908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lowicki.pl" TargetMode="External"/><Relationship Id="rId13" Type="http://schemas.openxmlformats.org/officeDocument/2006/relationships/hyperlink" Target="https://www.bip.powiat.lowicz.pl/" TargetMode="External"/><Relationship Id="rId18" Type="http://schemas.openxmlformats.org/officeDocument/2006/relationships/hyperlink" Target="mailto:przetargi@powiatlowicki.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przetargi@powiatlowicki.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wiat.lowicz.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www.powiat.lowicz.pl" TargetMode="External"/><Relationship Id="rId19" Type="http://schemas.openxmlformats.org/officeDocument/2006/relationships/hyperlink" Target="mailto:przetargi@powiatlowicki.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drzewo-cpv.phpfactory.pl/33190000-8"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CBDE-6956-4B88-9D5C-B2E98177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8585</Words>
  <Characters>51515</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Żurawska</dc:creator>
  <cp:keywords/>
  <dc:description/>
  <cp:lastModifiedBy>Magdalena Żurawska</cp:lastModifiedBy>
  <cp:revision>3</cp:revision>
  <cp:lastPrinted>2022-09-08T07:23:00Z</cp:lastPrinted>
  <dcterms:created xsi:type="dcterms:W3CDTF">2022-09-27T10:02:00Z</dcterms:created>
  <dcterms:modified xsi:type="dcterms:W3CDTF">2022-09-27T12:14:00Z</dcterms:modified>
</cp:coreProperties>
</file>