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424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1FF13CC" w14:textId="3914BD24" w:rsidR="00FA6262" w:rsidRPr="00644EDC" w:rsidRDefault="00FA6262" w:rsidP="00644EDC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x-none"/>
        </w:rPr>
      </w:pPr>
      <w:r w:rsidRPr="00644EDC">
        <w:rPr>
          <w:rFonts w:ascii="Arial" w:eastAsia="Times New Roman" w:hAnsi="Arial" w:cs="Arial"/>
          <w:lang w:val="x-none" w:eastAsia="x-none"/>
        </w:rPr>
        <w:t>nr sprawy: IZP.272.</w:t>
      </w:r>
      <w:r w:rsidR="00021D43" w:rsidRPr="00644EDC">
        <w:rPr>
          <w:rFonts w:ascii="Arial" w:eastAsia="Times New Roman" w:hAnsi="Arial" w:cs="Arial"/>
          <w:lang w:eastAsia="x-none"/>
        </w:rPr>
        <w:t>1.16</w:t>
      </w:r>
      <w:r w:rsidRPr="00644EDC">
        <w:rPr>
          <w:rFonts w:ascii="Arial" w:eastAsia="Times New Roman" w:hAnsi="Arial" w:cs="Arial"/>
          <w:lang w:val="x-none" w:eastAsia="x-none"/>
        </w:rPr>
        <w:t>.20</w:t>
      </w:r>
      <w:r w:rsidRPr="00644EDC">
        <w:rPr>
          <w:rFonts w:ascii="Arial" w:eastAsia="Times New Roman" w:hAnsi="Arial" w:cs="Arial"/>
          <w:lang w:eastAsia="x-none"/>
        </w:rPr>
        <w:t>2</w:t>
      </w:r>
      <w:r w:rsidR="00021D43" w:rsidRPr="00644EDC">
        <w:rPr>
          <w:rFonts w:ascii="Arial" w:eastAsia="Times New Roman" w:hAnsi="Arial" w:cs="Arial"/>
          <w:lang w:eastAsia="x-none"/>
        </w:rPr>
        <w:t>2</w:t>
      </w:r>
    </w:p>
    <w:p w14:paraId="0D83150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8CBA3CE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758215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B045BE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14771F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CEB9C3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5D3FBF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076E561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4A688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D99801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4D3421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79BBA2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4275A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69AB56F" w14:textId="094A6A1F" w:rsidR="00232811" w:rsidRPr="00644EDC" w:rsidRDefault="00272EFB" w:rsidP="00644EDC">
      <w:pPr>
        <w:spacing w:after="0" w:line="360" w:lineRule="auto"/>
        <w:jc w:val="center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Zapytanie ofertowe na </w:t>
      </w:r>
      <w:bookmarkStart w:id="0" w:name="_Hlk48914238"/>
      <w:r w:rsidR="00C7193D" w:rsidRPr="00644EDC">
        <w:rPr>
          <w:rFonts w:ascii="Arial" w:hAnsi="Arial" w:cs="Arial"/>
          <w:b/>
        </w:rPr>
        <w:t xml:space="preserve">nadzór inwestorski </w:t>
      </w:r>
      <w:r w:rsidR="00CA023F" w:rsidRPr="00644EDC">
        <w:rPr>
          <w:rFonts w:ascii="Arial" w:hAnsi="Arial" w:cs="Arial"/>
          <w:b/>
        </w:rPr>
        <w:br/>
        <w:t>nad wykonaniem robót budowlanych</w:t>
      </w:r>
      <w:r w:rsidR="00AE547B" w:rsidRPr="00644EDC">
        <w:rPr>
          <w:rFonts w:ascii="Arial" w:hAnsi="Arial" w:cs="Arial"/>
          <w:b/>
        </w:rPr>
        <w:t xml:space="preserve"> </w:t>
      </w:r>
      <w:r w:rsidR="00021D43" w:rsidRPr="00644EDC">
        <w:rPr>
          <w:rFonts w:ascii="Arial" w:hAnsi="Arial" w:cs="Arial"/>
          <w:b/>
        </w:rPr>
        <w:t>polegających na p</w:t>
      </w:r>
      <w:r w:rsidR="00AE547B" w:rsidRPr="00644EDC">
        <w:rPr>
          <w:rFonts w:ascii="Arial" w:hAnsi="Arial" w:cs="Arial"/>
          <w:b/>
        </w:rPr>
        <w:t>rzebudow</w:t>
      </w:r>
      <w:r w:rsidR="00021D43" w:rsidRPr="00644EDC">
        <w:rPr>
          <w:rFonts w:ascii="Arial" w:hAnsi="Arial" w:cs="Arial"/>
          <w:b/>
        </w:rPr>
        <w:t>ie</w:t>
      </w:r>
      <w:r w:rsidR="00AE547B" w:rsidRPr="00644EDC">
        <w:rPr>
          <w:rFonts w:ascii="Arial" w:hAnsi="Arial" w:cs="Arial"/>
          <w:b/>
        </w:rPr>
        <w:t xml:space="preserve"> </w:t>
      </w:r>
      <w:r w:rsidR="00AE547B" w:rsidRPr="00644EDC">
        <w:rPr>
          <w:rFonts w:ascii="Arial" w:hAnsi="Arial" w:cs="Arial"/>
          <w:b/>
        </w:rPr>
        <w:br/>
        <w:t>i remon</w:t>
      </w:r>
      <w:r w:rsidR="00021D43" w:rsidRPr="00644EDC">
        <w:rPr>
          <w:rFonts w:ascii="Arial" w:hAnsi="Arial" w:cs="Arial"/>
          <w:b/>
        </w:rPr>
        <w:t xml:space="preserve">cie </w:t>
      </w:r>
      <w:r w:rsidR="00AE547B" w:rsidRPr="00644EDC">
        <w:rPr>
          <w:rFonts w:ascii="Arial" w:hAnsi="Arial" w:cs="Arial"/>
          <w:b/>
        </w:rPr>
        <w:t>izby przyjęć szpitala Zespołu Opieki Zdrowotnej  w Łowiczu</w:t>
      </w:r>
    </w:p>
    <w:bookmarkEnd w:id="0"/>
    <w:p w14:paraId="2FB7A476" w14:textId="782F25EF" w:rsidR="00253EBC" w:rsidRPr="00644EDC" w:rsidRDefault="00253EBC" w:rsidP="00644EDC">
      <w:pPr>
        <w:spacing w:after="0" w:line="360" w:lineRule="auto"/>
        <w:jc w:val="center"/>
        <w:rPr>
          <w:rFonts w:ascii="Arial" w:hAnsi="Arial" w:cs="Arial"/>
          <w:b/>
        </w:rPr>
      </w:pPr>
    </w:p>
    <w:p w14:paraId="332D0AB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  <w:b/>
        </w:rPr>
      </w:pPr>
    </w:p>
    <w:p w14:paraId="62013C7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479723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220027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10BA8E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75BBB0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522C0D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14D45C8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3C7AFAA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4EE88D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E04BEC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718B3B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9B41768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CF297AB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1B15F60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CA4C10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78F5ED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AE67483" w14:textId="77777777" w:rsidR="00CA023F" w:rsidRPr="00644EDC" w:rsidRDefault="00CA023F" w:rsidP="00644EDC">
      <w:pPr>
        <w:spacing w:after="0" w:line="360" w:lineRule="auto"/>
        <w:rPr>
          <w:rFonts w:ascii="Arial" w:hAnsi="Arial" w:cs="Arial"/>
        </w:rPr>
      </w:pPr>
    </w:p>
    <w:p w14:paraId="4F5B8B77" w14:textId="77777777" w:rsidR="00656AA3" w:rsidRPr="00644EDC" w:rsidRDefault="00656AA3" w:rsidP="00644EDC">
      <w:pPr>
        <w:spacing w:after="0" w:line="360" w:lineRule="auto"/>
        <w:rPr>
          <w:rFonts w:ascii="Arial" w:hAnsi="Arial" w:cs="Arial"/>
        </w:rPr>
      </w:pPr>
    </w:p>
    <w:p w14:paraId="060243F4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Nazwa oraz adres Zamawiającego.</w:t>
      </w:r>
    </w:p>
    <w:p w14:paraId="1FF59473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B4CCB15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Powiat Łowicki</w:t>
      </w:r>
    </w:p>
    <w:p w14:paraId="3C17AD2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ul. Stanisławskiego 30, </w:t>
      </w:r>
    </w:p>
    <w:p w14:paraId="735AD123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99-400 Łowicz.</w:t>
      </w:r>
    </w:p>
    <w:p w14:paraId="7E16245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Adres strony internetowej: </w:t>
      </w:r>
      <w:hyperlink r:id="rId8" w:history="1">
        <w:r w:rsidRPr="00644EDC">
          <w:rPr>
            <w:rStyle w:val="Hipercze"/>
            <w:rFonts w:ascii="Arial" w:hAnsi="Arial" w:cs="Arial"/>
            <w:color w:val="auto"/>
            <w:u w:val="none"/>
          </w:rPr>
          <w:t>www.powiat.lowicz.pl</w:t>
        </w:r>
      </w:hyperlink>
    </w:p>
    <w:p w14:paraId="327D554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D3C8040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ab/>
      </w:r>
      <w:r w:rsidRPr="00644EDC">
        <w:rPr>
          <w:rFonts w:ascii="Arial" w:hAnsi="Arial" w:cs="Arial"/>
          <w:b/>
        </w:rPr>
        <w:t>Tryb udzielenia zamówienia.</w:t>
      </w:r>
    </w:p>
    <w:p w14:paraId="6510BE5C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6512CAF4" w14:textId="31D409BB" w:rsidR="00296D31" w:rsidRPr="00644EDC" w:rsidRDefault="0007235F" w:rsidP="00644EDC">
      <w:pPr>
        <w:spacing w:after="0" w:line="360" w:lineRule="auto"/>
        <w:rPr>
          <w:rFonts w:ascii="Arial" w:hAnsi="Arial" w:cs="Arial"/>
          <w:color w:val="000000"/>
        </w:rPr>
      </w:pPr>
      <w:r w:rsidRPr="00644EDC">
        <w:rPr>
          <w:rFonts w:ascii="Arial" w:hAnsi="Arial" w:cs="Arial"/>
        </w:rPr>
        <w:t xml:space="preserve">Zamówienie zostanie udzielone </w:t>
      </w:r>
      <w:r w:rsidR="001072F5" w:rsidRPr="00644EDC">
        <w:rPr>
          <w:rFonts w:ascii="Arial" w:hAnsi="Arial" w:cs="Arial"/>
        </w:rPr>
        <w:t xml:space="preserve">bez stosowania ustawy </w:t>
      </w:r>
      <w:r w:rsidR="001072F5" w:rsidRPr="00644EDC">
        <w:rPr>
          <w:rFonts w:ascii="Arial" w:hAnsi="Arial" w:cs="Arial"/>
          <w:color w:val="000000"/>
        </w:rPr>
        <w:t>z dnia 11 września 20</w:t>
      </w:r>
      <w:r w:rsidR="00AE547B" w:rsidRPr="00644EDC">
        <w:rPr>
          <w:rFonts w:ascii="Arial" w:hAnsi="Arial" w:cs="Arial"/>
          <w:color w:val="000000"/>
        </w:rPr>
        <w:t>19</w:t>
      </w:r>
      <w:r w:rsidR="001072F5" w:rsidRPr="00644EDC">
        <w:rPr>
          <w:rFonts w:ascii="Arial" w:hAnsi="Arial" w:cs="Arial"/>
          <w:color w:val="000000"/>
        </w:rPr>
        <w:t xml:space="preserve"> r. Prawo zamówień publicznych, </w:t>
      </w:r>
      <w:r w:rsidRPr="00644EDC">
        <w:rPr>
          <w:rFonts w:ascii="Arial" w:hAnsi="Arial" w:cs="Arial"/>
        </w:rPr>
        <w:t xml:space="preserve">zgodnie </w:t>
      </w:r>
      <w:r w:rsidR="001072F5" w:rsidRPr="00644EDC">
        <w:rPr>
          <w:rFonts w:ascii="Arial" w:hAnsi="Arial" w:cs="Arial"/>
        </w:rPr>
        <w:t xml:space="preserve">z </w:t>
      </w:r>
      <w:r w:rsidRPr="00644EDC">
        <w:rPr>
          <w:rFonts w:ascii="Arial" w:hAnsi="Arial" w:cs="Arial"/>
        </w:rPr>
        <w:t xml:space="preserve"> art. </w:t>
      </w:r>
      <w:r w:rsidR="001072F5" w:rsidRPr="00644EDC">
        <w:rPr>
          <w:rFonts w:ascii="Arial" w:hAnsi="Arial" w:cs="Arial"/>
        </w:rPr>
        <w:t>2 ust. 1</w:t>
      </w:r>
      <w:r w:rsidRPr="00644EDC">
        <w:rPr>
          <w:rFonts w:ascii="Arial" w:hAnsi="Arial" w:cs="Arial"/>
        </w:rPr>
        <w:t xml:space="preserve"> pkt </w:t>
      </w:r>
      <w:r w:rsidR="001072F5" w:rsidRPr="00644EDC">
        <w:rPr>
          <w:rFonts w:ascii="Arial" w:hAnsi="Arial" w:cs="Arial"/>
        </w:rPr>
        <w:t xml:space="preserve">1 </w:t>
      </w:r>
      <w:r w:rsidR="00021D43" w:rsidRPr="00644EDC">
        <w:rPr>
          <w:rFonts w:ascii="Arial" w:hAnsi="Arial" w:cs="Arial"/>
        </w:rPr>
        <w:t xml:space="preserve">w związku z art. 30 ust. 4 </w:t>
      </w:r>
      <w:r w:rsidR="001072F5" w:rsidRPr="00644EDC">
        <w:rPr>
          <w:rFonts w:ascii="Arial" w:hAnsi="Arial" w:cs="Arial"/>
        </w:rPr>
        <w:t>ww. aktu</w:t>
      </w:r>
      <w:r w:rsidR="00644EDC">
        <w:rPr>
          <w:rFonts w:ascii="Arial" w:hAnsi="Arial" w:cs="Arial"/>
        </w:rPr>
        <w:t xml:space="preserve"> </w:t>
      </w:r>
      <w:r w:rsidR="001072F5" w:rsidRPr="00644EDC">
        <w:rPr>
          <w:rFonts w:ascii="Arial" w:hAnsi="Arial" w:cs="Arial"/>
        </w:rPr>
        <w:t>prawnego.</w:t>
      </w:r>
      <w:r w:rsidRPr="00644EDC">
        <w:rPr>
          <w:rFonts w:ascii="Arial" w:hAnsi="Arial" w:cs="Arial"/>
          <w:color w:val="000000"/>
        </w:rPr>
        <w:t xml:space="preserve"> </w:t>
      </w:r>
    </w:p>
    <w:p w14:paraId="1D00CFC7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432FD6AA" w14:textId="77777777" w:rsidR="00253EBC" w:rsidRPr="00644EDC" w:rsidRDefault="00253EBC" w:rsidP="00644EDC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709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 </w:t>
      </w:r>
      <w:r w:rsidRPr="00644EDC">
        <w:rPr>
          <w:rFonts w:ascii="Arial" w:hAnsi="Arial" w:cs="Arial"/>
          <w:b/>
        </w:rPr>
        <w:tab/>
        <w:t>Opis przedmiotu zamówienia.</w:t>
      </w:r>
    </w:p>
    <w:p w14:paraId="1D4B1BA4" w14:textId="77777777" w:rsidR="00253EBC" w:rsidRPr="00644EDC" w:rsidRDefault="00253EBC" w:rsidP="00644EDC">
      <w:pPr>
        <w:tabs>
          <w:tab w:val="left" w:pos="0"/>
        </w:tabs>
        <w:spacing w:after="0" w:line="360" w:lineRule="auto"/>
        <w:rPr>
          <w:rFonts w:ascii="Arial" w:hAnsi="Arial" w:cs="Arial"/>
        </w:rPr>
      </w:pPr>
    </w:p>
    <w:p w14:paraId="06CA3D99" w14:textId="54DA3E73" w:rsidR="00AE547B" w:rsidRPr="00644EDC" w:rsidRDefault="003A3A71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Przedmiotem zamówienia jest</w:t>
      </w:r>
      <w:bookmarkStart w:id="1" w:name="_Hlk516559515"/>
      <w:r w:rsidRPr="00644EDC">
        <w:rPr>
          <w:rFonts w:ascii="Arial" w:hAnsi="Arial" w:cs="Arial"/>
        </w:rPr>
        <w:t xml:space="preserve"> </w:t>
      </w:r>
      <w:bookmarkEnd w:id="1"/>
      <w:r w:rsidR="00C7193D" w:rsidRPr="00644EDC">
        <w:rPr>
          <w:rFonts w:ascii="Arial" w:hAnsi="Arial" w:cs="Arial"/>
        </w:rPr>
        <w:t xml:space="preserve">pełnienie nadzoru inwestorskiego </w:t>
      </w:r>
      <w:bookmarkStart w:id="2" w:name="_Hlk117763392"/>
      <w:r w:rsidR="00CA023F" w:rsidRPr="00644EDC">
        <w:rPr>
          <w:rFonts w:ascii="Arial" w:hAnsi="Arial" w:cs="Arial"/>
        </w:rPr>
        <w:t xml:space="preserve">nad wykonaniem robót budowlanych </w:t>
      </w:r>
      <w:r w:rsidR="00AE547B" w:rsidRPr="00644EDC">
        <w:rPr>
          <w:rFonts w:ascii="Arial" w:hAnsi="Arial" w:cs="Arial"/>
        </w:rPr>
        <w:t>polegających na przebudowie i remoncie izby przyjęć szpitala Zespołu Opieki Zdrowotnej  w Łowiczu</w:t>
      </w:r>
      <w:bookmarkEnd w:id="2"/>
      <w:r w:rsidR="00AE547B" w:rsidRPr="00644EDC">
        <w:rPr>
          <w:rFonts w:ascii="Arial" w:hAnsi="Arial" w:cs="Arial"/>
        </w:rPr>
        <w:t xml:space="preserve"> w następujących specjalnościach</w:t>
      </w:r>
      <w:r w:rsidR="00CA023F" w:rsidRPr="00644EDC">
        <w:rPr>
          <w:rFonts w:ascii="Arial" w:hAnsi="Arial" w:cs="Arial"/>
        </w:rPr>
        <w:t>:</w:t>
      </w:r>
      <w:r w:rsidR="00173B70" w:rsidRPr="00644EDC">
        <w:rPr>
          <w:rFonts w:ascii="Arial" w:hAnsi="Arial" w:cs="Arial"/>
        </w:rPr>
        <w:t xml:space="preserve"> </w:t>
      </w:r>
    </w:p>
    <w:p w14:paraId="2F32852A" w14:textId="6A8B8DC2" w:rsidR="00CA023F" w:rsidRPr="00644EDC" w:rsidRDefault="00173B70" w:rsidP="007377D4">
      <w:pPr>
        <w:pStyle w:val="Akapitzlist"/>
        <w:tabs>
          <w:tab w:val="left" w:pos="0"/>
          <w:tab w:val="left" w:pos="284"/>
        </w:tabs>
        <w:spacing w:after="0" w:line="360" w:lineRule="auto"/>
        <w:ind w:left="0" w:firstLine="284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1.1. </w:t>
      </w:r>
      <w:r w:rsidR="00C7193D" w:rsidRPr="00644EDC">
        <w:rPr>
          <w:rFonts w:ascii="Arial" w:hAnsi="Arial" w:cs="Arial"/>
        </w:rPr>
        <w:t xml:space="preserve">konstrukcyjno </w:t>
      </w:r>
      <w:r w:rsidR="00EC0A3D" w:rsidRPr="00644EDC">
        <w:rPr>
          <w:rFonts w:ascii="Arial" w:hAnsi="Arial" w:cs="Arial"/>
        </w:rPr>
        <w:t xml:space="preserve">- </w:t>
      </w:r>
      <w:r w:rsidR="00C7193D" w:rsidRPr="00644EDC">
        <w:rPr>
          <w:rFonts w:ascii="Arial" w:hAnsi="Arial" w:cs="Arial"/>
        </w:rPr>
        <w:t xml:space="preserve">budowlanej </w:t>
      </w:r>
      <w:r w:rsidR="00CA023F" w:rsidRPr="00644EDC">
        <w:rPr>
          <w:rFonts w:ascii="Arial" w:hAnsi="Arial" w:cs="Arial"/>
        </w:rPr>
        <w:t>bez ograniczeń,</w:t>
      </w:r>
    </w:p>
    <w:p w14:paraId="65A5AB0B" w14:textId="2E8609BA" w:rsidR="00AE547B" w:rsidRPr="00644EDC" w:rsidRDefault="00A13AC5" w:rsidP="007377D4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ind w:left="284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instalacyjnej w zakresie sieci, instalacji i urządzeń elektrycznych i elektroenergetycznych </w:t>
      </w:r>
      <w:r w:rsidR="00CA023F" w:rsidRPr="00644EDC">
        <w:rPr>
          <w:rFonts w:ascii="Arial" w:hAnsi="Arial" w:cs="Arial"/>
        </w:rPr>
        <w:t>bez ograniczeń,</w:t>
      </w:r>
      <w:r w:rsidR="00173B70" w:rsidRPr="00644EDC">
        <w:rPr>
          <w:rFonts w:ascii="Arial" w:hAnsi="Arial" w:cs="Arial"/>
        </w:rPr>
        <w:t xml:space="preserve"> </w:t>
      </w:r>
    </w:p>
    <w:p w14:paraId="6E7A0E6C" w14:textId="17A9BC33" w:rsidR="00A13AC5" w:rsidRPr="00644EDC" w:rsidRDefault="00173B70" w:rsidP="007377D4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1.3. </w:t>
      </w:r>
      <w:r w:rsidR="00CA023F" w:rsidRPr="00644EDC">
        <w:rPr>
          <w:rFonts w:ascii="Arial" w:hAnsi="Arial" w:cs="Arial"/>
        </w:rPr>
        <w:t xml:space="preserve">instalacyjnej w zakresie sieci, instalacji i urządzeń cieplnych, wentylacyjnych, gazowych, wodociągowych i kanalizacyjnych bez ograniczeń. </w:t>
      </w:r>
    </w:p>
    <w:p w14:paraId="18C5C05B" w14:textId="672FE049" w:rsidR="003A3A71" w:rsidRPr="00644EDC" w:rsidRDefault="0007235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000000" w:themeColor="text1"/>
        </w:rPr>
      </w:pPr>
      <w:r w:rsidRPr="00644EDC">
        <w:rPr>
          <w:rFonts w:ascii="Arial" w:hAnsi="Arial" w:cs="Arial"/>
        </w:rPr>
        <w:t>Szczegółowy opis przedmiotu zamówienia i zakres opracowań projektowych określony jest w Załączniku nr</w:t>
      </w:r>
      <w:r w:rsidR="00AE09AB" w:rsidRPr="00644EDC">
        <w:rPr>
          <w:rFonts w:ascii="Arial" w:hAnsi="Arial" w:cs="Arial"/>
        </w:rPr>
        <w:t xml:space="preserve"> 4 </w:t>
      </w:r>
      <w:r w:rsidRPr="00644EDC">
        <w:rPr>
          <w:rFonts w:ascii="Arial" w:hAnsi="Arial" w:cs="Arial"/>
        </w:rPr>
        <w:t xml:space="preserve"> – Szczegółowy opis przedmiotu zamówienia.</w:t>
      </w:r>
      <w:r w:rsidR="005A7C9C" w:rsidRPr="00644EDC">
        <w:rPr>
          <w:rFonts w:ascii="Arial" w:hAnsi="Arial" w:cs="Arial"/>
        </w:rPr>
        <w:t xml:space="preserve"> </w:t>
      </w:r>
    </w:p>
    <w:p w14:paraId="757116C2" w14:textId="56499F47" w:rsidR="003A3A71" w:rsidRPr="007377D4" w:rsidRDefault="0007235F" w:rsidP="007377D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7377D4">
        <w:rPr>
          <w:rFonts w:ascii="Arial" w:hAnsi="Arial" w:cs="Arial"/>
        </w:rPr>
        <w:t xml:space="preserve">Wykonawca zobowiązany jest zrealizować zamówienie na zasadach i warunkach opisanych we wzorze umowy stanowiącym Załącznik nr </w:t>
      </w:r>
      <w:r w:rsidR="00AE09AB" w:rsidRPr="007377D4">
        <w:rPr>
          <w:rFonts w:ascii="Arial" w:hAnsi="Arial" w:cs="Arial"/>
        </w:rPr>
        <w:t>2</w:t>
      </w:r>
      <w:r w:rsidRPr="007377D4">
        <w:rPr>
          <w:rFonts w:ascii="Arial" w:hAnsi="Arial" w:cs="Arial"/>
        </w:rPr>
        <w:t>.</w:t>
      </w:r>
    </w:p>
    <w:p w14:paraId="0E82F70F" w14:textId="77777777" w:rsidR="0007235F" w:rsidRPr="007377D4" w:rsidRDefault="0007235F" w:rsidP="007377D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7377D4">
        <w:rPr>
          <w:rFonts w:ascii="Arial" w:hAnsi="Arial" w:cs="Arial"/>
        </w:rPr>
        <w:t xml:space="preserve">Wspólny Słownik Zamówień CPV: </w:t>
      </w:r>
    </w:p>
    <w:p w14:paraId="514CA130" w14:textId="77777777" w:rsidR="0007235F" w:rsidRPr="00644EDC" w:rsidRDefault="0007235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  <w:color w:val="000000"/>
          <w:shd w:val="clear" w:color="auto" w:fill="FFFFFF"/>
        </w:rPr>
        <w:t>71000000-8 Usługi architektoniczne, budowlane, inżynieryjne i kontrolne</w:t>
      </w:r>
    </w:p>
    <w:p w14:paraId="7181C38A" w14:textId="474ACAE7" w:rsidR="003A3A71" w:rsidRPr="007377D4" w:rsidRDefault="0007235F" w:rsidP="007377D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7377D4">
        <w:rPr>
          <w:rFonts w:ascii="Arial" w:hAnsi="Arial" w:cs="Arial"/>
        </w:rPr>
        <w:t>Zamawiający nie dopuszcza możliwości składania ofert częściowych.</w:t>
      </w:r>
    </w:p>
    <w:p w14:paraId="1A3786C3" w14:textId="4D6C55FA" w:rsidR="003A3A71" w:rsidRPr="007377D4" w:rsidRDefault="0007235F" w:rsidP="007377D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7377D4">
        <w:rPr>
          <w:rFonts w:ascii="Arial" w:hAnsi="Arial" w:cs="Arial"/>
        </w:rPr>
        <w:t>Zamawiający nie dopuszcza możliwości składania ofert wariantowych.</w:t>
      </w:r>
    </w:p>
    <w:p w14:paraId="3964EB53" w14:textId="7C1B8A44" w:rsidR="00173B70" w:rsidRDefault="00173B70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47944A24" w14:textId="1EED0F3D" w:rsid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076E4791" w14:textId="2CBC4631" w:rsid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4DDD8856" w14:textId="46C43078" w:rsid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6F8454A4" w14:textId="77777777" w:rsidR="00644EDC" w:rsidRPr="00644EDC" w:rsidRDefault="00644EDC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napToGrid w:val="0"/>
        </w:rPr>
      </w:pPr>
    </w:p>
    <w:p w14:paraId="48966053" w14:textId="219E3680" w:rsidR="00253EBC" w:rsidRPr="00644EDC" w:rsidRDefault="008F5A05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Termin </w:t>
      </w:r>
      <w:r w:rsidR="00EC0A3D" w:rsidRPr="00644EDC">
        <w:rPr>
          <w:rFonts w:ascii="Arial" w:hAnsi="Arial" w:cs="Arial"/>
          <w:b/>
        </w:rPr>
        <w:t xml:space="preserve">i miejsce </w:t>
      </w:r>
      <w:r w:rsidRPr="00644EDC">
        <w:rPr>
          <w:rFonts w:ascii="Arial" w:hAnsi="Arial" w:cs="Arial"/>
          <w:b/>
        </w:rPr>
        <w:t>realizacji umowy</w:t>
      </w:r>
      <w:r w:rsidR="00253EBC" w:rsidRPr="00644EDC">
        <w:rPr>
          <w:rFonts w:ascii="Arial" w:hAnsi="Arial" w:cs="Arial"/>
          <w:b/>
        </w:rPr>
        <w:t>.</w:t>
      </w:r>
    </w:p>
    <w:p w14:paraId="24381937" w14:textId="77777777" w:rsidR="00C7193D" w:rsidRPr="00644EDC" w:rsidRDefault="00C7193D" w:rsidP="00644EDC">
      <w:pPr>
        <w:pStyle w:val="Akapitzlist"/>
        <w:spacing w:after="0" w:line="360" w:lineRule="auto"/>
        <w:ind w:left="1080"/>
        <w:rPr>
          <w:rFonts w:ascii="Arial" w:hAnsi="Arial" w:cs="Arial"/>
          <w:b/>
        </w:rPr>
      </w:pPr>
    </w:p>
    <w:p w14:paraId="30094B7C" w14:textId="470A21FC" w:rsidR="00C7193D" w:rsidRPr="00644EDC" w:rsidRDefault="00C7193D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>Zamówienie będzie wykonywane od podpisania umowy w sprawie pełnienia nadzoru inwestorskiego oraz złożenia oświadczenia o podjęciu nadzoru inwestorskiego</w:t>
      </w:r>
      <w:r w:rsidR="00AE547B" w:rsidRPr="00644EDC">
        <w:rPr>
          <w:rFonts w:ascii="Arial" w:hAnsi="Arial" w:cs="Arial"/>
        </w:rPr>
        <w:t xml:space="preserve"> </w:t>
      </w:r>
      <w:bookmarkStart w:id="3" w:name="_Hlk117763728"/>
      <w:r w:rsidRPr="00644EDC">
        <w:rPr>
          <w:rFonts w:ascii="Arial" w:hAnsi="Arial" w:cs="Arial"/>
        </w:rPr>
        <w:t>do</w:t>
      </w:r>
      <w:r w:rsidR="00644EDC">
        <w:rPr>
          <w:rFonts w:ascii="Arial" w:hAnsi="Arial" w:cs="Arial"/>
        </w:rPr>
        <w:t xml:space="preserve"> </w:t>
      </w:r>
      <w:r w:rsidR="00AE547B" w:rsidRPr="00644EDC">
        <w:rPr>
          <w:rFonts w:ascii="Arial" w:hAnsi="Arial" w:cs="Arial"/>
        </w:rPr>
        <w:t>28</w:t>
      </w:r>
      <w:r w:rsidR="00EC0A3D" w:rsidRPr="00644EDC">
        <w:rPr>
          <w:rFonts w:ascii="Arial" w:hAnsi="Arial" w:cs="Arial"/>
        </w:rPr>
        <w:t>.</w:t>
      </w:r>
      <w:r w:rsidR="00AE547B" w:rsidRPr="00644EDC">
        <w:rPr>
          <w:rFonts w:ascii="Arial" w:hAnsi="Arial" w:cs="Arial"/>
        </w:rPr>
        <w:t>12</w:t>
      </w:r>
      <w:r w:rsidR="00EC0A3D" w:rsidRPr="00644EDC">
        <w:rPr>
          <w:rFonts w:ascii="Arial" w:hAnsi="Arial" w:cs="Arial"/>
        </w:rPr>
        <w:t>.202</w:t>
      </w:r>
      <w:r w:rsidR="00AE547B" w:rsidRPr="00644EDC">
        <w:rPr>
          <w:rFonts w:ascii="Arial" w:hAnsi="Arial" w:cs="Arial"/>
        </w:rPr>
        <w:t>2</w:t>
      </w:r>
      <w:r w:rsidR="00722BCD" w:rsidRPr="00644EDC">
        <w:rPr>
          <w:rFonts w:ascii="Arial" w:hAnsi="Arial" w:cs="Arial"/>
        </w:rPr>
        <w:t xml:space="preserve"> r.</w:t>
      </w:r>
      <w:r w:rsidR="00EC0A3D" w:rsidRP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>lub do zakończenia realizacji robót objętych nadzorem</w:t>
      </w:r>
      <w:r w:rsidR="007377D4">
        <w:rPr>
          <w:rFonts w:ascii="Arial" w:hAnsi="Arial" w:cs="Arial"/>
        </w:rPr>
        <w:t xml:space="preserve"> zakończonego protokołem odbioru końcowego robót</w:t>
      </w:r>
      <w:r w:rsidRPr="00644EDC">
        <w:rPr>
          <w:rFonts w:ascii="Arial" w:hAnsi="Arial" w:cs="Arial"/>
        </w:rPr>
        <w:t>.</w:t>
      </w:r>
    </w:p>
    <w:bookmarkEnd w:id="3"/>
    <w:p w14:paraId="09E679A4" w14:textId="158484E8" w:rsidR="00EC0A3D" w:rsidRPr="00644EDC" w:rsidRDefault="00EC0A3D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FF0000"/>
        </w:rPr>
      </w:pPr>
      <w:r w:rsidRPr="00644EDC">
        <w:rPr>
          <w:rFonts w:ascii="Arial" w:hAnsi="Arial" w:cs="Arial"/>
          <w:bCs/>
        </w:rPr>
        <w:t>Miejsce wykonywania robót objętych nadzorem:</w:t>
      </w:r>
    </w:p>
    <w:p w14:paraId="17EB8370" w14:textId="2A5E45FE" w:rsidR="00021D43" w:rsidRPr="00644EDC" w:rsidRDefault="00021D43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>Szpital ZOZ w Łowiczu</w:t>
      </w:r>
    </w:p>
    <w:p w14:paraId="7DAFECA6" w14:textId="2594BD97" w:rsidR="00021D43" w:rsidRPr="00644EDC" w:rsidRDefault="00021D43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>ul. Ułańska 28</w:t>
      </w:r>
    </w:p>
    <w:p w14:paraId="585E4CC7" w14:textId="04FEDC40" w:rsidR="00021D43" w:rsidRPr="00644EDC" w:rsidRDefault="00021D43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>99-400 Łowicz.</w:t>
      </w:r>
    </w:p>
    <w:p w14:paraId="4BFA3395" w14:textId="77777777" w:rsidR="00C34713" w:rsidRPr="00644EDC" w:rsidRDefault="00C34713" w:rsidP="00644EDC">
      <w:pPr>
        <w:spacing w:after="0" w:line="360" w:lineRule="auto"/>
        <w:rPr>
          <w:rFonts w:ascii="Arial" w:hAnsi="Arial" w:cs="Arial"/>
          <w:b/>
        </w:rPr>
      </w:pPr>
    </w:p>
    <w:p w14:paraId="1BF6FD50" w14:textId="676C0653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Warunki udziału w postępowaniu.</w:t>
      </w:r>
    </w:p>
    <w:p w14:paraId="0798B5B6" w14:textId="77777777" w:rsidR="000F15A5" w:rsidRPr="00644EDC" w:rsidRDefault="000F15A5" w:rsidP="00644EDC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363B7F2F" w14:textId="1E9A8333" w:rsidR="0091334E" w:rsidRPr="00644EDC" w:rsidRDefault="000F15A5" w:rsidP="00644EDC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>Wykonawca spełni warun</w:t>
      </w:r>
      <w:r w:rsidR="00021D43" w:rsidRPr="00644EDC">
        <w:rPr>
          <w:rFonts w:ascii="Arial" w:hAnsi="Arial" w:cs="Arial"/>
        </w:rPr>
        <w:t>ki udziału w postępowaniu,</w:t>
      </w:r>
      <w:r w:rsidRPr="00644EDC">
        <w:rPr>
          <w:rFonts w:ascii="Arial" w:hAnsi="Arial" w:cs="Arial"/>
        </w:rPr>
        <w:t xml:space="preserve"> jeżeli wykaże</w:t>
      </w:r>
      <w:r w:rsidR="001311B4" w:rsidRPr="00644EDC">
        <w:rPr>
          <w:rFonts w:ascii="Arial" w:hAnsi="Arial" w:cs="Arial"/>
        </w:rPr>
        <w:t xml:space="preserve"> że: </w:t>
      </w:r>
    </w:p>
    <w:p w14:paraId="70488133" w14:textId="5F34CF93" w:rsidR="00021D43" w:rsidRPr="00644EDC" w:rsidRDefault="00021D43" w:rsidP="00644EDC">
      <w:pPr>
        <w:spacing w:after="0" w:line="360" w:lineRule="auto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 xml:space="preserve">1. </w:t>
      </w:r>
      <w:r w:rsidR="007377D4">
        <w:rPr>
          <w:rFonts w:ascii="Arial" w:hAnsi="Arial" w:cs="Arial"/>
          <w:bCs/>
        </w:rPr>
        <w:t>D</w:t>
      </w:r>
      <w:r w:rsidR="00C7193D" w:rsidRPr="00644EDC">
        <w:rPr>
          <w:rFonts w:ascii="Arial" w:hAnsi="Arial" w:cs="Arial"/>
          <w:bCs/>
        </w:rPr>
        <w:t>ysponuje</w:t>
      </w:r>
      <w:r w:rsidRPr="00644EDC">
        <w:rPr>
          <w:rFonts w:ascii="Arial" w:hAnsi="Arial" w:cs="Arial"/>
          <w:bCs/>
        </w:rPr>
        <w:t>:</w:t>
      </w:r>
    </w:p>
    <w:p w14:paraId="3B83EEB4" w14:textId="787B1231" w:rsidR="00C7193D" w:rsidRPr="00644EDC" w:rsidRDefault="00021D43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  <w:r w:rsidRPr="00644EDC">
        <w:rPr>
          <w:rFonts w:ascii="Arial" w:hAnsi="Arial" w:cs="Arial"/>
          <w:bCs/>
        </w:rPr>
        <w:t>1.1.</w:t>
      </w:r>
      <w:r w:rsidR="00C7193D" w:rsidRPr="00644EDC">
        <w:rPr>
          <w:rFonts w:ascii="Arial" w:hAnsi="Arial" w:cs="Arial"/>
          <w:bCs/>
        </w:rPr>
        <w:t xml:space="preserve"> osobą, która będzie sprawowała funkcję inspektora nadzoru inwestorskiego</w:t>
      </w:r>
      <w:r w:rsidR="00EB37C3" w:rsidRPr="00644EDC">
        <w:rPr>
          <w:rFonts w:ascii="Arial" w:hAnsi="Arial" w:cs="Arial"/>
          <w:bCs/>
        </w:rPr>
        <w:t xml:space="preserve"> w specjalności konstrukcyjno – budowlanej </w:t>
      </w:r>
      <w:r w:rsidR="00CA023F" w:rsidRPr="00644EDC">
        <w:rPr>
          <w:rFonts w:ascii="Arial" w:hAnsi="Arial" w:cs="Arial"/>
          <w:bCs/>
        </w:rPr>
        <w:t xml:space="preserve">bez ograniczeń </w:t>
      </w:r>
      <w:r w:rsidR="00EB37C3" w:rsidRPr="00644EDC">
        <w:rPr>
          <w:rFonts w:ascii="Arial" w:hAnsi="Arial" w:cs="Arial"/>
          <w:bCs/>
        </w:rPr>
        <w:t xml:space="preserve">oraz </w:t>
      </w:r>
      <w:r w:rsidR="00CA023F" w:rsidRPr="00644EDC">
        <w:rPr>
          <w:rFonts w:ascii="Arial" w:hAnsi="Arial" w:cs="Arial"/>
          <w:bCs/>
        </w:rPr>
        <w:t xml:space="preserve">funkcję </w:t>
      </w:r>
      <w:r w:rsidR="00EB37C3" w:rsidRPr="00644EDC">
        <w:rPr>
          <w:rFonts w:ascii="Arial" w:hAnsi="Arial" w:cs="Arial"/>
          <w:bCs/>
        </w:rPr>
        <w:t xml:space="preserve">koordynatora </w:t>
      </w:r>
      <w:r w:rsidR="00EB37C3" w:rsidRPr="00644EDC">
        <w:rPr>
          <w:rFonts w:ascii="Arial" w:hAnsi="Arial" w:cs="Arial"/>
        </w:rPr>
        <w:t>inspektorów nadzoru inwestorskiego</w:t>
      </w:r>
      <w:r w:rsidR="00C7193D" w:rsidRPr="00644EDC">
        <w:rPr>
          <w:rFonts w:ascii="Arial" w:hAnsi="Arial" w:cs="Arial"/>
          <w:bCs/>
        </w:rPr>
        <w:t xml:space="preserve">,  </w:t>
      </w:r>
      <w:r w:rsidR="00C7193D" w:rsidRPr="00644EDC">
        <w:rPr>
          <w:rFonts w:ascii="Arial" w:hAnsi="Arial" w:cs="Arial"/>
          <w:iCs/>
        </w:rPr>
        <w:t xml:space="preserve">posiadającą łącznie: </w:t>
      </w:r>
      <w:r w:rsidR="00C7193D" w:rsidRPr="00644EDC">
        <w:rPr>
          <w:rFonts w:ascii="Arial" w:hAnsi="Arial" w:cs="Arial"/>
          <w:bCs/>
        </w:rPr>
        <w:t xml:space="preserve">uprawnienia do kierowania robotami budowlanymi w specjalności konstrukcyjno-budowlanej </w:t>
      </w:r>
      <w:r w:rsidR="00C7193D" w:rsidRPr="00644EDC">
        <w:rPr>
          <w:rFonts w:ascii="Arial" w:hAnsi="Arial" w:cs="Arial"/>
        </w:rPr>
        <w:t>bez ograniczeń</w:t>
      </w:r>
      <w:r w:rsidR="00C7193D" w:rsidRPr="00644EDC">
        <w:rPr>
          <w:rFonts w:ascii="Arial" w:hAnsi="Arial" w:cs="Arial"/>
          <w:bCs/>
        </w:rPr>
        <w:t>*, posiadającą prawo pełnienia samodzielnych funkcji technicznych w budownictwie, wykształcenie co najmniej średnie</w:t>
      </w:r>
      <w:r w:rsidRPr="00644EDC">
        <w:rPr>
          <w:rFonts w:ascii="Arial" w:hAnsi="Arial" w:cs="Arial"/>
          <w:bCs/>
        </w:rPr>
        <w:t>,</w:t>
      </w:r>
    </w:p>
    <w:p w14:paraId="7F50C1E9" w14:textId="77777777" w:rsidR="00021D43" w:rsidRPr="00644EDC" w:rsidRDefault="00021D43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</w:p>
    <w:p w14:paraId="2BF106E2" w14:textId="75C7155C" w:rsidR="008C0E21" w:rsidRPr="00644EDC" w:rsidRDefault="00021D43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  <w:r w:rsidRPr="00644EDC">
        <w:rPr>
          <w:rFonts w:ascii="Arial" w:hAnsi="Arial" w:cs="Arial"/>
        </w:rPr>
        <w:t xml:space="preserve">1.2. </w:t>
      </w:r>
      <w:r w:rsidR="008C0E21" w:rsidRPr="00644EDC">
        <w:rPr>
          <w:rFonts w:ascii="Arial" w:hAnsi="Arial" w:cs="Arial"/>
          <w:iCs/>
        </w:rPr>
        <w:t xml:space="preserve">osobą, </w:t>
      </w:r>
      <w:r w:rsidR="008C0E21" w:rsidRPr="00644EDC">
        <w:rPr>
          <w:rFonts w:ascii="Arial" w:hAnsi="Arial" w:cs="Arial"/>
          <w:bCs/>
        </w:rPr>
        <w:t>która będzie sprawowała funkcję</w:t>
      </w:r>
      <w:r w:rsidR="00EB37C3" w:rsidRPr="00644EDC">
        <w:rPr>
          <w:rFonts w:ascii="Arial" w:hAnsi="Arial" w:cs="Arial"/>
          <w:bCs/>
        </w:rPr>
        <w:t xml:space="preserve"> inspektora nadzoru inwestorskiego</w:t>
      </w:r>
      <w:r w:rsidR="00EB37C3" w:rsidRPr="00644EDC">
        <w:rPr>
          <w:rFonts w:ascii="Arial" w:hAnsi="Arial" w:cs="Arial"/>
        </w:rPr>
        <w:t xml:space="preserve"> w specjalności</w:t>
      </w:r>
      <w:r w:rsidR="00EB37C3" w:rsidRPr="00644EDC">
        <w:rPr>
          <w:rFonts w:ascii="Arial" w:hAnsi="Arial" w:cs="Arial"/>
          <w:bCs/>
        </w:rPr>
        <w:t xml:space="preserve"> </w:t>
      </w:r>
      <w:r w:rsidR="00EB37C3" w:rsidRPr="00644EDC">
        <w:rPr>
          <w:rFonts w:ascii="Arial" w:hAnsi="Arial" w:cs="Arial"/>
        </w:rPr>
        <w:t>instalacyjnej w zakresie sieci, instalacji i urządzeń cieplnych, wentylacyjnych, gazowych, wodociągowych i kanalizacyjnych bez ograniczeń</w:t>
      </w:r>
      <w:r w:rsidR="008C0E21" w:rsidRPr="00644EDC">
        <w:rPr>
          <w:rFonts w:ascii="Arial" w:hAnsi="Arial" w:cs="Arial"/>
          <w:bCs/>
        </w:rPr>
        <w:t xml:space="preserve">  </w:t>
      </w:r>
      <w:bookmarkStart w:id="4" w:name="_Hlk14089105"/>
      <w:r w:rsidR="008C0E21" w:rsidRPr="00644EDC">
        <w:rPr>
          <w:rFonts w:ascii="Arial" w:hAnsi="Arial" w:cs="Arial"/>
          <w:iCs/>
        </w:rPr>
        <w:t xml:space="preserve">posiadającą łącznie: </w:t>
      </w:r>
      <w:bookmarkEnd w:id="4"/>
      <w:r w:rsidR="008C0E21" w:rsidRPr="00644EDC">
        <w:rPr>
          <w:rFonts w:ascii="Arial" w:hAnsi="Arial" w:cs="Arial"/>
        </w:rPr>
        <w:t xml:space="preserve">uprawnienia do kierowania </w:t>
      </w:r>
      <w:r w:rsidR="008C0E21" w:rsidRPr="00644EDC">
        <w:rPr>
          <w:rFonts w:ascii="Arial" w:hAnsi="Arial" w:cs="Arial"/>
          <w:bCs/>
        </w:rPr>
        <w:t>robotami budowlanymi</w:t>
      </w:r>
      <w:r w:rsidR="008C0E21" w:rsidRPr="00644EDC">
        <w:rPr>
          <w:rFonts w:ascii="Arial" w:hAnsi="Arial" w:cs="Arial"/>
        </w:rPr>
        <w:t xml:space="preserve"> w specjalności</w:t>
      </w:r>
      <w:r w:rsidR="008C0E21" w:rsidRPr="00644EDC">
        <w:rPr>
          <w:rFonts w:ascii="Arial" w:hAnsi="Arial" w:cs="Arial"/>
          <w:bCs/>
        </w:rPr>
        <w:t xml:space="preserve"> </w:t>
      </w:r>
      <w:r w:rsidR="008C0E21" w:rsidRPr="00644EDC">
        <w:rPr>
          <w:rFonts w:ascii="Arial" w:hAnsi="Arial" w:cs="Arial"/>
        </w:rPr>
        <w:t>instalacyjnej w zakresie sieci, instalacji i urządzeń cieplnych, wentylacyjnych, gazowych, wodociągowych i kanalizacyjnych bez ograniczeń *</w:t>
      </w:r>
      <w:r w:rsidR="008C0E21" w:rsidRPr="00644EDC">
        <w:rPr>
          <w:rFonts w:ascii="Arial" w:hAnsi="Arial" w:cs="Arial"/>
          <w:bCs/>
        </w:rPr>
        <w:t>,</w:t>
      </w:r>
      <w:r w:rsidR="008C0E21" w:rsidRPr="00644EDC">
        <w:rPr>
          <w:rFonts w:ascii="Arial" w:hAnsi="Arial" w:cs="Arial"/>
        </w:rPr>
        <w:t xml:space="preserve"> </w:t>
      </w:r>
      <w:r w:rsidR="008C0E21" w:rsidRPr="00644EDC">
        <w:rPr>
          <w:rFonts w:ascii="Arial" w:hAnsi="Arial" w:cs="Arial"/>
          <w:bCs/>
        </w:rPr>
        <w:t>prawo pełnienia samodzielnych funkcji technicznych w budownictwie, wykształcenie co najmniej średnie</w:t>
      </w:r>
      <w:r w:rsidRPr="00644EDC">
        <w:rPr>
          <w:rFonts w:ascii="Arial" w:hAnsi="Arial" w:cs="Arial"/>
          <w:bCs/>
        </w:rPr>
        <w:t>,</w:t>
      </w:r>
    </w:p>
    <w:p w14:paraId="5FD77A7F" w14:textId="77777777" w:rsidR="00CA023F" w:rsidRPr="00644EDC" w:rsidRDefault="00CA023F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</w:p>
    <w:p w14:paraId="65152757" w14:textId="6071D91D" w:rsidR="00CA023F" w:rsidRPr="00644EDC" w:rsidRDefault="00021D43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  <w:r w:rsidRPr="00644EDC">
        <w:rPr>
          <w:rFonts w:ascii="Arial" w:hAnsi="Arial" w:cs="Arial"/>
        </w:rPr>
        <w:t xml:space="preserve">1.3. </w:t>
      </w:r>
      <w:r w:rsidR="00CA023F" w:rsidRPr="00644EDC">
        <w:rPr>
          <w:rFonts w:ascii="Arial" w:hAnsi="Arial" w:cs="Arial"/>
          <w:iCs/>
        </w:rPr>
        <w:t xml:space="preserve">osobą, </w:t>
      </w:r>
      <w:r w:rsidR="00CA023F" w:rsidRPr="00644EDC">
        <w:rPr>
          <w:rFonts w:ascii="Arial" w:hAnsi="Arial" w:cs="Arial"/>
          <w:bCs/>
        </w:rPr>
        <w:t>która będzie sprawowała funkcję inspektora nadzoru inwestorskiego</w:t>
      </w:r>
      <w:r w:rsidR="00CA023F" w:rsidRPr="00644EDC">
        <w:rPr>
          <w:rFonts w:ascii="Arial" w:hAnsi="Arial" w:cs="Arial"/>
        </w:rPr>
        <w:t xml:space="preserve"> w specjalności</w:t>
      </w:r>
      <w:r w:rsidR="00CA023F" w:rsidRPr="00644EDC">
        <w:rPr>
          <w:rFonts w:ascii="Arial" w:hAnsi="Arial" w:cs="Arial"/>
          <w:bCs/>
        </w:rPr>
        <w:t xml:space="preserve"> </w:t>
      </w:r>
      <w:r w:rsidR="00CA023F" w:rsidRPr="00644EDC">
        <w:rPr>
          <w:rFonts w:ascii="Arial" w:hAnsi="Arial" w:cs="Arial"/>
        </w:rPr>
        <w:t xml:space="preserve">instalacyjnej w zakresie sieci, instalacji i urządzeń elektrycznych i elektroenergetycznych bez ograniczeń </w:t>
      </w:r>
      <w:r w:rsidR="001072F5" w:rsidRPr="00644EDC">
        <w:rPr>
          <w:rFonts w:ascii="Arial" w:hAnsi="Arial" w:cs="Arial"/>
          <w:iCs/>
        </w:rPr>
        <w:t xml:space="preserve">posiadającą łącznie: </w:t>
      </w:r>
      <w:r w:rsidR="001072F5" w:rsidRPr="00644EDC">
        <w:rPr>
          <w:rFonts w:ascii="Arial" w:hAnsi="Arial" w:cs="Arial"/>
        </w:rPr>
        <w:t xml:space="preserve">uprawnienia do kierowania </w:t>
      </w:r>
      <w:r w:rsidR="001072F5" w:rsidRPr="00644EDC">
        <w:rPr>
          <w:rFonts w:ascii="Arial" w:hAnsi="Arial" w:cs="Arial"/>
          <w:bCs/>
        </w:rPr>
        <w:t>robotami budowlanymi</w:t>
      </w:r>
      <w:r w:rsidR="001072F5" w:rsidRPr="00644EDC">
        <w:rPr>
          <w:rFonts w:ascii="Arial" w:hAnsi="Arial" w:cs="Arial"/>
        </w:rPr>
        <w:t xml:space="preserve"> w specjalności instalacyjnej w zakresie sieci, instalacji i urządzeń elektrycznych i elektroenergetycznych bez ograniczeń*</w:t>
      </w:r>
      <w:r w:rsidR="00CA023F" w:rsidRPr="00644EDC">
        <w:rPr>
          <w:rFonts w:ascii="Arial" w:hAnsi="Arial" w:cs="Arial"/>
          <w:bCs/>
        </w:rPr>
        <w:t>,</w:t>
      </w:r>
      <w:r w:rsidR="00CA023F" w:rsidRPr="00644EDC">
        <w:rPr>
          <w:rFonts w:ascii="Arial" w:hAnsi="Arial" w:cs="Arial"/>
        </w:rPr>
        <w:t xml:space="preserve"> </w:t>
      </w:r>
      <w:r w:rsidR="00CA023F" w:rsidRPr="00644EDC">
        <w:rPr>
          <w:rFonts w:ascii="Arial" w:hAnsi="Arial" w:cs="Arial"/>
          <w:bCs/>
        </w:rPr>
        <w:t>prawo pełnienia samodzielnych funkcji technicznych w budownictwie, wykształcenie co najmniej średnie.</w:t>
      </w:r>
    </w:p>
    <w:p w14:paraId="58A1D30F" w14:textId="77777777" w:rsidR="008C0E21" w:rsidRPr="00644EDC" w:rsidRDefault="008C0E21" w:rsidP="00CC755F">
      <w:pPr>
        <w:spacing w:after="0" w:line="360" w:lineRule="auto"/>
        <w:ind w:left="709" w:hanging="425"/>
        <w:rPr>
          <w:rFonts w:ascii="Arial" w:hAnsi="Arial" w:cs="Arial"/>
          <w:bCs/>
        </w:rPr>
      </w:pPr>
    </w:p>
    <w:p w14:paraId="532AC0D0" w14:textId="2D7C01EF" w:rsidR="008C0E21" w:rsidRDefault="008C0E21" w:rsidP="00CC755F">
      <w:pPr>
        <w:spacing w:after="0" w:line="360" w:lineRule="auto"/>
        <w:ind w:left="709" w:hanging="425"/>
        <w:rPr>
          <w:rFonts w:ascii="Arial" w:hAnsi="Arial" w:cs="Arial"/>
        </w:rPr>
      </w:pPr>
      <w:r w:rsidRPr="00644EDC">
        <w:rPr>
          <w:rFonts w:ascii="Arial" w:hAnsi="Arial" w:cs="Arial"/>
        </w:rPr>
        <w:t>* Przez ww. uprawnienia należy rozumieć uprawnienia budowlane, o których mowa w ustawie Prawo budowlane oraz w Rozporządzeniu Ministra Inwestycji i Rozwoju  z dnia 29 kwietnia 2019 r. w sprawie przygotowania zawodowego do wykonywania samodzielnych funkcji technicznych w budownictwi</w:t>
      </w:r>
      <w:r w:rsidR="00644EDC">
        <w:rPr>
          <w:rFonts w:ascii="Arial" w:hAnsi="Arial" w:cs="Arial"/>
        </w:rPr>
        <w:t xml:space="preserve">e </w:t>
      </w:r>
      <w:r w:rsidRPr="00644EDC">
        <w:rPr>
          <w:rFonts w:ascii="Arial" w:hAnsi="Arial" w:cs="Arial"/>
        </w:rPr>
        <w:t>lub odpowiadające im ważne uprawnienia budowlane wydane na podstawie uprzednio obowiązujących przepisów prawa, lub odpowiednich przepisów obowiązujących na terenie kraju, w którym osoba ma siedzibę lub miejsce zamieszkania, uznanych przez właściwy organ, zgodnie z ustawą z dnia 22 grudnia 2015 r. o zasadach uznawania kwalifikacji zawodowych nabytych w państwach członkowskich Unii Europejskiej.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architektów, inżynierów budownict</w:t>
      </w:r>
      <w:r w:rsidR="00644EDC">
        <w:rPr>
          <w:rFonts w:ascii="Arial" w:hAnsi="Arial" w:cs="Arial"/>
        </w:rPr>
        <w:t>wa</w:t>
      </w:r>
      <w:r w:rsidRPr="00644EDC">
        <w:rPr>
          <w:rFonts w:ascii="Arial" w:hAnsi="Arial" w:cs="Arial"/>
        </w:rPr>
        <w:t>, osoby wyznaczone do realizacji zamówienia posiadają uprawnienia wyszczególnione wyżej jeżeli: - nabyły kwalifikacje zawodowe do wykonywania działalności w budownictwie, równoznacznej wykonywaniu samodzielnych funkcji technicznych w budownictwie na terytorium Rzeczypospolitej Polskiej, odpowiadające posiadaniu uprawnień budowlanych oraz - posiadają odpowiednią decyzję o uznaniu kwalifikacji zawodowych lub w przypadku braku decyzji o uznaniu kwalifikacji zawodowych zostały spełnione w stosunku do tych osób wymagania, o których mowa w art. 20a ust. 2-6 ustawy z dnia 15 grudnia 2000 r. o samorządach zawodowych architektów, inżynierów budownictwa, dotyczące świadczenia usług transgranicznych.</w:t>
      </w:r>
    </w:p>
    <w:p w14:paraId="2A33C7A7" w14:textId="76FD1037" w:rsidR="008C0E21" w:rsidRPr="00644EDC" w:rsidRDefault="00126F76" w:rsidP="00126F7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„bez ograniczeń” dotyczy robót stanowiących przedmiot nadzoru.</w:t>
      </w:r>
    </w:p>
    <w:p w14:paraId="01ED15C3" w14:textId="24FB0704" w:rsidR="00021D43" w:rsidRPr="00644EDC" w:rsidRDefault="00021D4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 Nie podlega wykluczeniu na podstawie niżej wymienionych przesłanek:</w:t>
      </w:r>
    </w:p>
    <w:p w14:paraId="7F6879E8" w14:textId="7CC6DCB9" w:rsidR="00021D43" w:rsidRPr="00644EDC" w:rsidRDefault="00021D43" w:rsidP="00644EDC">
      <w:pPr>
        <w:tabs>
          <w:tab w:val="left" w:pos="284"/>
        </w:tabs>
        <w:spacing w:after="0" w:line="360" w:lineRule="auto"/>
        <w:rPr>
          <w:rFonts w:ascii="Arial" w:hAnsi="Arial" w:cs="Arial"/>
          <w:lang w:bidi="pl-PL"/>
        </w:rPr>
      </w:pPr>
      <w:r w:rsidRPr="00644EDC">
        <w:rPr>
          <w:rFonts w:ascii="Arial" w:hAnsi="Arial" w:cs="Arial"/>
        </w:rPr>
        <w:t xml:space="preserve">Na podstawie art. 7 ust. 1 ustawy z dnia 13 kwietnia 2022 roku o szczególnych rozwiązaniach w zakresie przeciwdziałania wspieraniu agresji na Ukrainę oraz służących ochronie bezpieczeństwa narodowego  z postępowania </w:t>
      </w:r>
      <w:r w:rsid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 xml:space="preserve">o udzielenie zamówienia wyklucza się: </w:t>
      </w:r>
    </w:p>
    <w:p w14:paraId="6619AF98" w14:textId="6E317426" w:rsidR="00021D43" w:rsidRPr="007377D4" w:rsidRDefault="00021D43" w:rsidP="007377D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709"/>
        <w:rPr>
          <w:rFonts w:ascii="Arial" w:hAnsi="Arial" w:cs="Arial"/>
          <w:lang w:bidi="pl-PL"/>
        </w:rPr>
      </w:pPr>
      <w:r w:rsidRPr="007377D4">
        <w:rPr>
          <w:rFonts w:ascii="Arial" w:hAnsi="Arial" w:cs="Arial"/>
        </w:rPr>
        <w:t xml:space="preserve">Wykonawcę wymienionego w wykazach określonych w rozporządzeniu 765/2006 </w:t>
      </w:r>
      <w:r w:rsidRPr="007377D4">
        <w:rPr>
          <w:rFonts w:ascii="Arial" w:hAnsi="Arial" w:cs="Arial"/>
        </w:rPr>
        <w:br/>
        <w:t xml:space="preserve">i rozporządzeniu 269/2014 albo wpisanego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(Dz. U. 2022 r., poz. 835 z późn. zm.); </w:t>
      </w:r>
    </w:p>
    <w:p w14:paraId="027243CC" w14:textId="0184BA39" w:rsidR="00021D43" w:rsidRPr="007377D4" w:rsidRDefault="00021D43" w:rsidP="007377D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709"/>
        <w:rPr>
          <w:rFonts w:ascii="Arial" w:hAnsi="Arial" w:cs="Arial"/>
          <w:lang w:bidi="pl-PL"/>
        </w:rPr>
      </w:pPr>
      <w:r w:rsidRPr="007377D4">
        <w:rPr>
          <w:rFonts w:ascii="Arial" w:hAnsi="Arial" w:cs="Arial"/>
        </w:rPr>
        <w:t xml:space="preserve">Wykonawcę, którego beneficjentem rzeczywistym w rozumieniu ustawy z dnia 1 marca 2018 r. o przeciwdziałaniu praniu pieniędzy oraz finansowaniu terroryzmu </w:t>
      </w:r>
      <w:r w:rsidRPr="007377D4">
        <w:rPr>
          <w:rFonts w:ascii="Arial" w:hAnsi="Arial" w:cs="Arial"/>
          <w:color w:val="333333"/>
          <w:shd w:val="clear" w:color="auto" w:fill="FFFFFF"/>
        </w:rPr>
        <w:t>(t.j. Dz. U. z 2022 r. poz. 593 z późn. zm.)</w:t>
      </w:r>
      <w:r w:rsidRPr="007377D4">
        <w:rPr>
          <w:rFonts w:ascii="Arial" w:hAnsi="Arial" w:cs="Aria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(Dz. U. 2022 r., poz. 835 z późn. zm.); </w:t>
      </w:r>
    </w:p>
    <w:p w14:paraId="2A61A5C8" w14:textId="6257C919" w:rsidR="00021D43" w:rsidRPr="007377D4" w:rsidRDefault="00021D43" w:rsidP="007377D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709"/>
        <w:rPr>
          <w:rFonts w:ascii="Arial" w:hAnsi="Arial" w:cs="Arial"/>
          <w:lang w:bidi="pl-PL"/>
        </w:rPr>
      </w:pPr>
      <w:r w:rsidRPr="007377D4">
        <w:rPr>
          <w:rFonts w:ascii="Arial" w:hAnsi="Arial" w:cs="Aria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(Dz. U. 2022 r., poz. 835 z póżn. zm.).</w:t>
      </w:r>
    </w:p>
    <w:p w14:paraId="484B0AE0" w14:textId="77777777" w:rsidR="00021D43" w:rsidRPr="00644EDC" w:rsidRDefault="00021D43" w:rsidP="00644EDC">
      <w:pPr>
        <w:spacing w:after="0" w:line="360" w:lineRule="auto"/>
        <w:rPr>
          <w:rFonts w:ascii="Arial" w:hAnsi="Arial" w:cs="Arial"/>
          <w:b/>
        </w:rPr>
      </w:pPr>
    </w:p>
    <w:p w14:paraId="30E2C512" w14:textId="77777777" w:rsidR="00253EBC" w:rsidRPr="00644EDC" w:rsidRDefault="004369FE" w:rsidP="00644EDC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Opis sposobu dokonywania oceny spełniania </w:t>
      </w:r>
      <w:r w:rsidR="00253EBC" w:rsidRPr="00644EDC">
        <w:rPr>
          <w:rFonts w:ascii="Arial" w:hAnsi="Arial" w:cs="Arial"/>
          <w:b/>
        </w:rPr>
        <w:t>warunków udziału w postępowaniu</w:t>
      </w:r>
      <w:r w:rsidRPr="00644EDC">
        <w:rPr>
          <w:rFonts w:ascii="Arial" w:hAnsi="Arial" w:cs="Arial"/>
          <w:b/>
        </w:rPr>
        <w:t>.</w:t>
      </w:r>
      <w:r w:rsidR="00253EBC" w:rsidRPr="00644EDC">
        <w:rPr>
          <w:rFonts w:ascii="Arial" w:hAnsi="Arial" w:cs="Arial"/>
          <w:b/>
        </w:rPr>
        <w:t xml:space="preserve"> </w:t>
      </w:r>
    </w:p>
    <w:p w14:paraId="06AF1B4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1A1E95D4" w14:textId="7512A2BB" w:rsidR="007377D4" w:rsidRPr="007377D4" w:rsidRDefault="003F5C39" w:rsidP="007377D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7377D4">
        <w:rPr>
          <w:rFonts w:ascii="Arial" w:hAnsi="Arial" w:cs="Arial"/>
        </w:rPr>
        <w:t xml:space="preserve">Zamawiający </w:t>
      </w:r>
      <w:r w:rsidR="0055412A" w:rsidRPr="007377D4">
        <w:rPr>
          <w:rFonts w:ascii="Arial" w:hAnsi="Arial" w:cs="Arial"/>
        </w:rPr>
        <w:t>dokona oceny spełniania warunk</w:t>
      </w:r>
      <w:r w:rsidR="007377D4" w:rsidRPr="007377D4">
        <w:rPr>
          <w:rFonts w:ascii="Arial" w:hAnsi="Arial" w:cs="Arial"/>
        </w:rPr>
        <w:t>ów</w:t>
      </w:r>
      <w:r w:rsidR="0055412A" w:rsidRPr="007377D4">
        <w:rPr>
          <w:rFonts w:ascii="Arial" w:hAnsi="Arial" w:cs="Arial"/>
        </w:rPr>
        <w:t xml:space="preserve"> udziału w postępowaniu na podstawie</w:t>
      </w:r>
      <w:r w:rsidR="007377D4" w:rsidRPr="007377D4">
        <w:rPr>
          <w:rFonts w:ascii="Arial" w:hAnsi="Arial" w:cs="Arial"/>
        </w:rPr>
        <w:t>:</w:t>
      </w:r>
      <w:r w:rsidR="0055412A" w:rsidRPr="007377D4">
        <w:rPr>
          <w:rFonts w:ascii="Arial" w:hAnsi="Arial" w:cs="Arial"/>
        </w:rPr>
        <w:t xml:space="preserve"> </w:t>
      </w:r>
    </w:p>
    <w:p w14:paraId="4574B4DE" w14:textId="1B88873B" w:rsidR="007377D4" w:rsidRPr="007377D4" w:rsidRDefault="000F15A5" w:rsidP="007377D4">
      <w:pPr>
        <w:pStyle w:val="Akapitzlist"/>
        <w:numPr>
          <w:ilvl w:val="1"/>
          <w:numId w:val="10"/>
        </w:numPr>
        <w:tabs>
          <w:tab w:val="left" w:pos="851"/>
        </w:tabs>
        <w:spacing w:after="0" w:line="360" w:lineRule="auto"/>
        <w:ind w:hanging="578"/>
        <w:rPr>
          <w:rFonts w:ascii="Arial" w:hAnsi="Arial" w:cs="Arial"/>
        </w:rPr>
      </w:pPr>
      <w:r w:rsidRPr="007377D4">
        <w:rPr>
          <w:rFonts w:ascii="Arial" w:hAnsi="Arial" w:cs="Arial"/>
        </w:rPr>
        <w:t>informacji</w:t>
      </w:r>
      <w:r w:rsidR="0056475F" w:rsidRPr="007377D4">
        <w:rPr>
          <w:rFonts w:ascii="Arial" w:hAnsi="Arial" w:cs="Arial"/>
        </w:rPr>
        <w:t xml:space="preserve"> zawartych w wykazie</w:t>
      </w:r>
      <w:r w:rsidR="00080CAA" w:rsidRPr="007377D4">
        <w:rPr>
          <w:rFonts w:ascii="Arial" w:hAnsi="Arial" w:cs="Arial"/>
        </w:rPr>
        <w:t xml:space="preserve"> osób wyznaczonych do realizacji zamówienia</w:t>
      </w:r>
      <w:r w:rsidR="0056475F" w:rsidRPr="007377D4">
        <w:rPr>
          <w:rFonts w:ascii="Arial" w:hAnsi="Arial" w:cs="Arial"/>
        </w:rPr>
        <w:t xml:space="preserve">. </w:t>
      </w:r>
      <w:r w:rsidR="007377D4" w:rsidRPr="007377D4">
        <w:rPr>
          <w:rFonts w:ascii="Arial" w:hAnsi="Arial" w:cs="Arial"/>
        </w:rPr>
        <w:t>(</w:t>
      </w:r>
      <w:r w:rsidR="0056475F" w:rsidRPr="007377D4">
        <w:rPr>
          <w:rFonts w:ascii="Arial" w:hAnsi="Arial" w:cs="Arial"/>
        </w:rPr>
        <w:t>Ww. dokument należy złożyć wraz z ofertą</w:t>
      </w:r>
      <w:r w:rsidR="007377D4" w:rsidRPr="007377D4">
        <w:rPr>
          <w:rFonts w:ascii="Arial" w:hAnsi="Arial" w:cs="Arial"/>
        </w:rPr>
        <w:t>)</w:t>
      </w:r>
      <w:r w:rsidR="007377D4">
        <w:rPr>
          <w:rFonts w:ascii="Arial" w:hAnsi="Arial" w:cs="Arial"/>
        </w:rPr>
        <w:t>,</w:t>
      </w:r>
    </w:p>
    <w:p w14:paraId="56595997" w14:textId="734D0B18" w:rsidR="00021D43" w:rsidRPr="007377D4" w:rsidRDefault="00021D43" w:rsidP="007377D4">
      <w:pPr>
        <w:pStyle w:val="Akapitzlist"/>
        <w:numPr>
          <w:ilvl w:val="1"/>
          <w:numId w:val="10"/>
        </w:numPr>
        <w:tabs>
          <w:tab w:val="left" w:pos="851"/>
        </w:tabs>
        <w:spacing w:after="0" w:line="360" w:lineRule="auto"/>
        <w:ind w:hanging="578"/>
        <w:rPr>
          <w:rFonts w:ascii="Arial" w:hAnsi="Arial" w:cs="Arial"/>
        </w:rPr>
      </w:pPr>
      <w:r w:rsidRPr="007377D4">
        <w:rPr>
          <w:rFonts w:ascii="Arial" w:hAnsi="Arial" w:cs="Arial"/>
        </w:rPr>
        <w:t>w oparciu o informacje wskazane przez Wykonawcę w formularzu oferty oraz z oparciu o Listę osób i podmiotów objętych sankcjami w związku z wojną w Ukrainie opublikowaną przez M</w:t>
      </w:r>
      <w:r w:rsidRPr="007377D4">
        <w:rPr>
          <w:rFonts w:ascii="Arial" w:hAnsi="Arial" w:cs="Arial"/>
          <w:color w:val="222222"/>
        </w:rPr>
        <w:t>inisterstwo Spraw Wewnętrznych i Administracji. </w:t>
      </w:r>
    </w:p>
    <w:p w14:paraId="06B66789" w14:textId="2A7C9E32" w:rsidR="00093825" w:rsidRPr="007377D4" w:rsidRDefault="002B1A1E" w:rsidP="007377D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7377D4">
        <w:rPr>
          <w:rFonts w:ascii="Arial" w:hAnsi="Arial" w:cs="Arial"/>
        </w:rPr>
        <w:t xml:space="preserve">Zamawiający nie dopuszcza uzupełniania </w:t>
      </w:r>
      <w:r w:rsidR="00021D43" w:rsidRPr="007377D4">
        <w:rPr>
          <w:rFonts w:ascii="Arial" w:hAnsi="Arial" w:cs="Arial"/>
        </w:rPr>
        <w:t xml:space="preserve">ww. </w:t>
      </w:r>
      <w:r w:rsidRPr="007377D4">
        <w:rPr>
          <w:rFonts w:ascii="Arial" w:hAnsi="Arial" w:cs="Arial"/>
        </w:rPr>
        <w:t>dokument</w:t>
      </w:r>
      <w:r w:rsidR="006712AF" w:rsidRPr="007377D4">
        <w:rPr>
          <w:rFonts w:ascii="Arial" w:hAnsi="Arial" w:cs="Arial"/>
        </w:rPr>
        <w:t>ów</w:t>
      </w:r>
      <w:r w:rsidR="008912D9" w:rsidRPr="007377D4">
        <w:rPr>
          <w:rFonts w:ascii="Arial" w:hAnsi="Arial" w:cs="Arial"/>
        </w:rPr>
        <w:t xml:space="preserve"> w przypadku</w:t>
      </w:r>
      <w:r w:rsidR="001072F5" w:rsidRPr="007377D4">
        <w:rPr>
          <w:rFonts w:ascii="Arial" w:hAnsi="Arial" w:cs="Arial"/>
        </w:rPr>
        <w:t>,</w:t>
      </w:r>
      <w:r w:rsidR="008912D9" w:rsidRPr="007377D4">
        <w:rPr>
          <w:rFonts w:ascii="Arial" w:hAnsi="Arial" w:cs="Arial"/>
        </w:rPr>
        <w:t xml:space="preserve"> gdy</w:t>
      </w:r>
      <w:r w:rsidRPr="007377D4">
        <w:rPr>
          <w:rFonts w:ascii="Arial" w:hAnsi="Arial" w:cs="Arial"/>
        </w:rPr>
        <w:t xml:space="preserve"> nie zostan</w:t>
      </w:r>
      <w:r w:rsidR="00350FE7">
        <w:rPr>
          <w:rFonts w:ascii="Arial" w:hAnsi="Arial" w:cs="Arial"/>
        </w:rPr>
        <w:t>ą</w:t>
      </w:r>
      <w:r w:rsidRPr="007377D4">
        <w:rPr>
          <w:rFonts w:ascii="Arial" w:hAnsi="Arial" w:cs="Arial"/>
        </w:rPr>
        <w:t xml:space="preserve"> złożon</w:t>
      </w:r>
      <w:r w:rsidR="00350FE7">
        <w:rPr>
          <w:rFonts w:ascii="Arial" w:hAnsi="Arial" w:cs="Arial"/>
        </w:rPr>
        <w:t xml:space="preserve">e </w:t>
      </w:r>
      <w:r w:rsidRPr="007377D4">
        <w:rPr>
          <w:rFonts w:ascii="Arial" w:hAnsi="Arial" w:cs="Arial"/>
        </w:rPr>
        <w:t>z ofertą i/lub będ</w:t>
      </w:r>
      <w:r w:rsidR="00350FE7">
        <w:rPr>
          <w:rFonts w:ascii="Arial" w:hAnsi="Arial" w:cs="Arial"/>
        </w:rPr>
        <w:t>ą</w:t>
      </w:r>
      <w:r w:rsidRPr="007377D4">
        <w:rPr>
          <w:rFonts w:ascii="Arial" w:hAnsi="Arial" w:cs="Arial"/>
        </w:rPr>
        <w:t xml:space="preserve"> zawierać błędy i/lub nie będzie z ni</w:t>
      </w:r>
      <w:r w:rsidR="00350FE7">
        <w:rPr>
          <w:rFonts w:ascii="Arial" w:hAnsi="Arial" w:cs="Arial"/>
        </w:rPr>
        <w:t>ch</w:t>
      </w:r>
      <w:r w:rsidRPr="007377D4">
        <w:rPr>
          <w:rFonts w:ascii="Arial" w:hAnsi="Arial" w:cs="Arial"/>
        </w:rPr>
        <w:t xml:space="preserve"> wynikać, że Wykonawca spełnia warunek udziału w postępowaniu</w:t>
      </w:r>
      <w:r w:rsidR="00350FE7">
        <w:rPr>
          <w:rFonts w:ascii="Arial" w:hAnsi="Arial" w:cs="Arial"/>
        </w:rPr>
        <w:t xml:space="preserve"> lub, że nie podlega wykluczeniu</w:t>
      </w:r>
      <w:r w:rsidRPr="007377D4">
        <w:rPr>
          <w:rFonts w:ascii="Arial" w:hAnsi="Arial" w:cs="Arial"/>
        </w:rPr>
        <w:t>.</w:t>
      </w:r>
    </w:p>
    <w:p w14:paraId="1EAEA619" w14:textId="09CDBA09" w:rsidR="003F5C39" w:rsidRDefault="003F5C39" w:rsidP="00644EDC">
      <w:pPr>
        <w:spacing w:after="0" w:line="360" w:lineRule="auto"/>
        <w:rPr>
          <w:rFonts w:ascii="Arial" w:hAnsi="Arial" w:cs="Arial"/>
        </w:rPr>
      </w:pPr>
    </w:p>
    <w:p w14:paraId="3466A4E4" w14:textId="60D08C74" w:rsidR="00350FE7" w:rsidRDefault="00350FE7" w:rsidP="00644EDC">
      <w:pPr>
        <w:spacing w:after="0" w:line="360" w:lineRule="auto"/>
        <w:rPr>
          <w:rFonts w:ascii="Arial" w:hAnsi="Arial" w:cs="Arial"/>
        </w:rPr>
      </w:pPr>
    </w:p>
    <w:p w14:paraId="3BA91EE0" w14:textId="77777777" w:rsidR="00350FE7" w:rsidRPr="00644EDC" w:rsidRDefault="00350FE7" w:rsidP="00644EDC">
      <w:pPr>
        <w:spacing w:after="0" w:line="360" w:lineRule="auto"/>
        <w:rPr>
          <w:rFonts w:ascii="Arial" w:hAnsi="Arial" w:cs="Arial"/>
        </w:rPr>
      </w:pPr>
    </w:p>
    <w:p w14:paraId="2D26D0D2" w14:textId="7DA2EB7F" w:rsidR="00253EBC" w:rsidRPr="00644EDC" w:rsidRDefault="00253EBC" w:rsidP="00644EDC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851" w:hanging="851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Informacje o sposobie porozumiewania się Zamawiającego z Wykonawcami </w:t>
      </w:r>
      <w:r w:rsidR="00093825" w:rsidRPr="00644EDC">
        <w:rPr>
          <w:rFonts w:ascii="Arial" w:hAnsi="Arial" w:cs="Arial"/>
          <w:b/>
        </w:rPr>
        <w:br/>
      </w:r>
      <w:r w:rsidRPr="00644EDC">
        <w:rPr>
          <w:rFonts w:ascii="Arial" w:hAnsi="Arial" w:cs="Arial"/>
          <w:b/>
        </w:rPr>
        <w:t>oraz przekazywania oświadczeń i dokumentów, a także wskazanie osób uprawnionych do porozumiewania się z Wykonawcami.</w:t>
      </w:r>
    </w:p>
    <w:p w14:paraId="4525C38F" w14:textId="77777777" w:rsidR="00093825" w:rsidRPr="00644EDC" w:rsidRDefault="00093825" w:rsidP="00644EDC">
      <w:pPr>
        <w:pStyle w:val="Akapitzlist"/>
        <w:tabs>
          <w:tab w:val="left" w:pos="142"/>
        </w:tabs>
        <w:spacing w:after="0" w:line="360" w:lineRule="auto"/>
        <w:ind w:left="0"/>
        <w:rPr>
          <w:rFonts w:ascii="Arial" w:hAnsi="Arial" w:cs="Arial"/>
          <w:b/>
        </w:rPr>
      </w:pPr>
    </w:p>
    <w:p w14:paraId="54CC126D" w14:textId="6467098A" w:rsidR="00F523EA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>Wszelkie zawiadomienia, oświadczenia, wnioski oraz informacje Zamawiający oraz Wykonawcy mogą przekazywać pisemnie, drogą elektroniczną, za wyjątkie</w:t>
      </w:r>
      <w:r w:rsidR="006419F1" w:rsidRPr="00644EDC">
        <w:rPr>
          <w:rFonts w:ascii="Arial" w:hAnsi="Arial" w:cs="Arial"/>
        </w:rPr>
        <w:t>m oferty, umowy</w:t>
      </w:r>
      <w:r w:rsidR="00865C19" w:rsidRPr="00644EDC">
        <w:rPr>
          <w:rFonts w:ascii="Arial" w:hAnsi="Arial" w:cs="Arial"/>
        </w:rPr>
        <w:t xml:space="preserve">, </w:t>
      </w:r>
      <w:r w:rsidR="006419F1" w:rsidRPr="00644EDC">
        <w:rPr>
          <w:rFonts w:ascii="Arial" w:hAnsi="Arial" w:cs="Arial"/>
        </w:rPr>
        <w:t>pełnomocnictwa (jeżeli Wykonawcę reprezentuje pełnomocnik)</w:t>
      </w:r>
      <w:r w:rsidR="00865C19" w:rsidRPr="00644EDC">
        <w:rPr>
          <w:rFonts w:ascii="Arial" w:hAnsi="Arial" w:cs="Arial"/>
        </w:rPr>
        <w:t xml:space="preserve"> oraz dokumentów wymienionych w rozdziale X </w:t>
      </w:r>
      <w:r w:rsidR="008912D9" w:rsidRPr="00644EDC">
        <w:rPr>
          <w:rFonts w:ascii="Arial" w:hAnsi="Arial" w:cs="Arial"/>
        </w:rPr>
        <w:t xml:space="preserve">ust. </w:t>
      </w:r>
      <w:r w:rsidR="00865C19" w:rsidRPr="00644EDC">
        <w:rPr>
          <w:rFonts w:ascii="Arial" w:hAnsi="Arial" w:cs="Arial"/>
        </w:rPr>
        <w:t>3</w:t>
      </w:r>
      <w:r w:rsidR="008912D9" w:rsidRPr="00644EDC">
        <w:rPr>
          <w:rFonts w:ascii="Arial" w:hAnsi="Arial" w:cs="Arial"/>
        </w:rPr>
        <w:t>, dla których obowiązuje forma pisemna.</w:t>
      </w:r>
      <w:r w:rsidRPr="00644EDC">
        <w:rPr>
          <w:rFonts w:ascii="Arial" w:hAnsi="Arial" w:cs="Arial"/>
        </w:rPr>
        <w:t xml:space="preserve"> </w:t>
      </w:r>
    </w:p>
    <w:p w14:paraId="33EBB265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 xml:space="preserve">W korespondencji kierowanej do Zamawiającego Wykonawca winien posługiwać się </w:t>
      </w:r>
      <w:r w:rsidR="00A04223" w:rsidRPr="00644EDC">
        <w:rPr>
          <w:rFonts w:ascii="Arial" w:hAnsi="Arial" w:cs="Arial"/>
        </w:rPr>
        <w:t>numerem sprawy określonym w zapytaniu</w:t>
      </w:r>
      <w:r w:rsidRPr="00644EDC">
        <w:rPr>
          <w:rFonts w:ascii="Arial" w:hAnsi="Arial" w:cs="Arial"/>
        </w:rPr>
        <w:t>.</w:t>
      </w:r>
    </w:p>
    <w:p w14:paraId="74279B83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  <w:t xml:space="preserve">Zawiadomienia, oświadczenia, wnioski oraz informacje przekazywane przez Wykonawcę pisemnie winny być składane na adres: </w:t>
      </w:r>
    </w:p>
    <w:p w14:paraId="2E85F417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Starostwo Powiatowe w Łowiczu </w:t>
      </w:r>
    </w:p>
    <w:p w14:paraId="63F1E7C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Wydział Inwestycji i Zamówień Publicznych</w:t>
      </w:r>
    </w:p>
    <w:p w14:paraId="52568E52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ul. Stanisławskiego 30,</w:t>
      </w:r>
    </w:p>
    <w:p w14:paraId="5D9EBA60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99 - 400 Łowicz.</w:t>
      </w:r>
    </w:p>
    <w:p w14:paraId="2D60E5DE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 xml:space="preserve">Zawiadomienia, oświadczenia, wnioski oraz informacje przekazywane przez Wykonawcę drogą elektroniczną winny być kierowane na adres: </w:t>
      </w:r>
      <w:hyperlink r:id="rId9" w:history="1">
        <w:r w:rsidR="00E90DF2" w:rsidRPr="00644EDC">
          <w:rPr>
            <w:rStyle w:val="Hipercze"/>
            <w:rFonts w:ascii="Arial" w:hAnsi="Arial" w:cs="Arial"/>
            <w:color w:val="auto"/>
          </w:rPr>
          <w:t>przetargi@powiatlowicki.pl</w:t>
        </w:r>
      </w:hyperlink>
      <w:r w:rsidR="008B7191" w:rsidRPr="00644EDC">
        <w:rPr>
          <w:rFonts w:ascii="Arial" w:hAnsi="Arial" w:cs="Arial"/>
        </w:rPr>
        <w:t xml:space="preserve"> </w:t>
      </w:r>
    </w:p>
    <w:p w14:paraId="795F4C30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  <w:t>Wszelkie zawiadomienia, oświadczenia, wnioski oraz informacje przekazane w formie elektronicznej wymagają na żądanie każdej ze stron, niezwłocznego potwierdzenia faktu ich otrzymania.</w:t>
      </w:r>
    </w:p>
    <w:p w14:paraId="57FAC5C5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6.</w:t>
      </w:r>
      <w:r w:rsidRPr="00644EDC">
        <w:rPr>
          <w:rFonts w:ascii="Arial" w:hAnsi="Arial" w:cs="Arial"/>
        </w:rPr>
        <w:tab/>
        <w:t>Wykonawca może zwrócić się do Zamawia</w:t>
      </w:r>
      <w:r w:rsidR="00F523EA" w:rsidRPr="00644EDC">
        <w:rPr>
          <w:rFonts w:ascii="Arial" w:hAnsi="Arial" w:cs="Arial"/>
        </w:rPr>
        <w:t>jącego o wyjaśnienie treści Zapytania ofertowego</w:t>
      </w:r>
      <w:r w:rsidRPr="00644EDC">
        <w:rPr>
          <w:rFonts w:ascii="Arial" w:hAnsi="Arial" w:cs="Arial"/>
        </w:rPr>
        <w:t>. Zamawiający jest obowiązany udzielić wyjaśnień niezwłocznie, jednak nie później niż na 2 dni przed upływem terminu składania ofert  pod warunkiem, że w</w:t>
      </w:r>
      <w:r w:rsidR="00F523EA" w:rsidRPr="00644EDC">
        <w:rPr>
          <w:rFonts w:ascii="Arial" w:hAnsi="Arial" w:cs="Arial"/>
        </w:rPr>
        <w:t>niosek o wyjaśnienie treści Zapytania ofertowego</w:t>
      </w:r>
      <w:r w:rsidRPr="00644EDC">
        <w:rPr>
          <w:rFonts w:ascii="Arial" w:hAnsi="Arial" w:cs="Arial"/>
        </w:rPr>
        <w:t xml:space="preserve"> wpłynął do Zamawiającego nie później niż do końca dnia, w którym upływa połowa wyznaczonego terminu składania ofert. Jeżeli w</w:t>
      </w:r>
      <w:r w:rsidR="00F523EA" w:rsidRPr="00644EDC">
        <w:rPr>
          <w:rFonts w:ascii="Arial" w:hAnsi="Arial" w:cs="Arial"/>
        </w:rPr>
        <w:t>niosek o wyjaśnienie treści Zapytania ofertowego</w:t>
      </w:r>
      <w:r w:rsidRPr="00644EDC">
        <w:rPr>
          <w:rFonts w:ascii="Arial" w:hAnsi="Arial" w:cs="Arial"/>
        </w:rPr>
        <w:t xml:space="preserve"> wpłynął po upływie terminu składania wniosku, o którym mowa powyżej, lub dotyczy udzielonych wyjaśnień, Zamawiający może udzielić wyjaśnień albo pozostawić wniosek bez rozpoznania.</w:t>
      </w:r>
    </w:p>
    <w:p w14:paraId="4A820BFB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7.</w:t>
      </w:r>
      <w:r w:rsidRPr="00644EDC">
        <w:rPr>
          <w:rFonts w:ascii="Arial" w:hAnsi="Arial" w:cs="Arial"/>
        </w:rPr>
        <w:tab/>
        <w:t>Przedłużenie terminu składania ofert nie wpływa na bieg terminu składania wniosku</w:t>
      </w:r>
      <w:r w:rsidR="00093825" w:rsidRPr="00644EDC">
        <w:rPr>
          <w:rFonts w:ascii="Arial" w:hAnsi="Arial" w:cs="Arial"/>
        </w:rPr>
        <w:t xml:space="preserve"> </w:t>
      </w:r>
      <w:r w:rsidR="00F523EA" w:rsidRPr="00644EDC">
        <w:rPr>
          <w:rFonts w:ascii="Arial" w:hAnsi="Arial" w:cs="Arial"/>
        </w:rPr>
        <w:t>o wyjaśnienie treści Zapytania ofertowego</w:t>
      </w:r>
      <w:r w:rsidRPr="00644EDC">
        <w:rPr>
          <w:rFonts w:ascii="Arial" w:hAnsi="Arial" w:cs="Arial"/>
        </w:rPr>
        <w:t xml:space="preserve">. </w:t>
      </w:r>
    </w:p>
    <w:p w14:paraId="7A1267DC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8.</w:t>
      </w:r>
      <w:r w:rsidRPr="00644EDC">
        <w:rPr>
          <w:rFonts w:ascii="Arial" w:hAnsi="Arial" w:cs="Arial"/>
        </w:rPr>
        <w:tab/>
        <w:t xml:space="preserve">Treść zapytań wraz z wyjaśnieniami będzie </w:t>
      </w:r>
      <w:r w:rsidR="00AE09AB" w:rsidRPr="00644EDC">
        <w:rPr>
          <w:rFonts w:ascii="Arial" w:hAnsi="Arial" w:cs="Arial"/>
        </w:rPr>
        <w:t>przekazana Wykonawcom, którym zamawiający przekazał zapytanie ofertowe</w:t>
      </w:r>
      <w:r w:rsidRPr="00644EDC">
        <w:rPr>
          <w:rFonts w:ascii="Arial" w:hAnsi="Arial" w:cs="Arial"/>
        </w:rPr>
        <w:t xml:space="preserve">. </w:t>
      </w:r>
    </w:p>
    <w:p w14:paraId="2F274E4C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9.</w:t>
      </w:r>
      <w:r w:rsidRPr="00644EDC">
        <w:rPr>
          <w:rFonts w:ascii="Arial" w:hAnsi="Arial" w:cs="Arial"/>
        </w:rPr>
        <w:tab/>
        <w:t>W uzasadnionych przypadkach, przed upływem terminu składania ofert, Zamawiający może zmodyfikować treść dok</w:t>
      </w:r>
      <w:r w:rsidR="00A730FF" w:rsidRPr="00644EDC">
        <w:rPr>
          <w:rFonts w:ascii="Arial" w:hAnsi="Arial" w:cs="Arial"/>
        </w:rPr>
        <w:t>umentów składających się na Zapytanie ofertowe</w:t>
      </w:r>
      <w:r w:rsidRPr="00644EDC">
        <w:rPr>
          <w:rFonts w:ascii="Arial" w:hAnsi="Arial" w:cs="Arial"/>
        </w:rPr>
        <w:t xml:space="preserve">. Zmiana będzie </w:t>
      </w:r>
      <w:r w:rsidR="00AE09AB" w:rsidRPr="00644EDC">
        <w:rPr>
          <w:rFonts w:ascii="Arial" w:hAnsi="Arial" w:cs="Arial"/>
        </w:rPr>
        <w:t>przekazana Wykonawcom, którym zamawiający przekazał zapytanie ofertowe.</w:t>
      </w:r>
    </w:p>
    <w:p w14:paraId="11F37854" w14:textId="77777777" w:rsidR="00253EBC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10.</w:t>
      </w:r>
      <w:r w:rsidRPr="00644EDC">
        <w:rPr>
          <w:rFonts w:ascii="Arial" w:hAnsi="Arial" w:cs="Arial"/>
        </w:rPr>
        <w:tab/>
        <w:t>Każda wprowadzona przez Zamawiającego zmiana stanie się częścią dokumentacji.</w:t>
      </w:r>
    </w:p>
    <w:p w14:paraId="445BE344" w14:textId="77777777" w:rsidR="00253EBC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11.</w:t>
      </w:r>
      <w:r w:rsidRPr="00644EDC">
        <w:rPr>
          <w:rFonts w:ascii="Arial" w:hAnsi="Arial" w:cs="Arial"/>
        </w:rPr>
        <w:tab/>
        <w:t xml:space="preserve">W przypadku rozbieżności </w:t>
      </w:r>
      <w:r w:rsidR="00A730FF" w:rsidRPr="00644EDC">
        <w:rPr>
          <w:rFonts w:ascii="Arial" w:hAnsi="Arial" w:cs="Arial"/>
        </w:rPr>
        <w:t>pomiędzy treścią niniejszego Zapytania ofertowego</w:t>
      </w:r>
      <w:r w:rsidRPr="00644EDC">
        <w:rPr>
          <w:rFonts w:ascii="Arial" w:hAnsi="Arial" w:cs="Arial"/>
        </w:rPr>
        <w:t>, a treścią udzielonych odpowiedzi, jako obowiązującą należy przyjąć treść pisma zawierającego późniejsze oświadczenie Zamawiającego.</w:t>
      </w:r>
    </w:p>
    <w:p w14:paraId="142A7CC0" w14:textId="77777777" w:rsidR="00253EBC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12.</w:t>
      </w:r>
      <w:r w:rsidRPr="00644EDC">
        <w:rPr>
          <w:rFonts w:ascii="Arial" w:hAnsi="Arial" w:cs="Arial"/>
        </w:rPr>
        <w:tab/>
        <w:t xml:space="preserve"> Zamawiający nie przewiduje zwołania zebrania Wykonawców.</w:t>
      </w:r>
    </w:p>
    <w:p w14:paraId="58F26902" w14:textId="285974E5" w:rsidR="00093825" w:rsidRPr="00644EDC" w:rsidRDefault="00253EBC" w:rsidP="00350FE7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13.</w:t>
      </w:r>
      <w:r w:rsidRPr="00644EDC">
        <w:rPr>
          <w:rFonts w:ascii="Arial" w:hAnsi="Arial" w:cs="Arial"/>
        </w:rPr>
        <w:tab/>
        <w:t>Osob</w:t>
      </w:r>
      <w:r w:rsidR="00350FE7">
        <w:rPr>
          <w:rFonts w:ascii="Arial" w:hAnsi="Arial" w:cs="Arial"/>
        </w:rPr>
        <w:t>ą</w:t>
      </w:r>
      <w:r w:rsidRPr="00644EDC">
        <w:rPr>
          <w:rFonts w:ascii="Arial" w:hAnsi="Arial" w:cs="Arial"/>
        </w:rPr>
        <w:t xml:space="preserve"> uprawnion</w:t>
      </w:r>
      <w:r w:rsidR="00350FE7">
        <w:rPr>
          <w:rFonts w:ascii="Arial" w:hAnsi="Arial" w:cs="Arial"/>
        </w:rPr>
        <w:t xml:space="preserve">ą </w:t>
      </w:r>
      <w:r w:rsidRPr="00644EDC">
        <w:rPr>
          <w:rFonts w:ascii="Arial" w:hAnsi="Arial" w:cs="Arial"/>
        </w:rPr>
        <w:t>do porozumiewania się z Wykonawcami oraz do potwierdzenia wpłynięcia oświadczeń, wniosków, zawiadomień oraz innych informacji przekazanych za pomocą poczty elektronicznej jest:</w:t>
      </w:r>
    </w:p>
    <w:p w14:paraId="66B34E56" w14:textId="06B263A5" w:rsidR="00253EBC" w:rsidRPr="00644EDC" w:rsidRDefault="00E90DF2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Magdalena Żurawska</w:t>
      </w:r>
    </w:p>
    <w:p w14:paraId="07D12691" w14:textId="529CF23F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tel.</w:t>
      </w:r>
      <w:r w:rsidR="00926C6F" w:rsidRPr="00644EDC">
        <w:rPr>
          <w:rFonts w:ascii="Arial" w:hAnsi="Arial" w:cs="Arial"/>
        </w:rPr>
        <w:t xml:space="preserve"> (046) </w:t>
      </w:r>
      <w:r w:rsidR="005C2120" w:rsidRPr="00644EDC">
        <w:rPr>
          <w:rFonts w:ascii="Arial" w:hAnsi="Arial" w:cs="Arial"/>
        </w:rPr>
        <w:t>811 53 65</w:t>
      </w:r>
      <w:r w:rsidRPr="00644EDC">
        <w:rPr>
          <w:rFonts w:ascii="Arial" w:hAnsi="Arial" w:cs="Arial"/>
        </w:rPr>
        <w:t xml:space="preserve">,  </w:t>
      </w:r>
    </w:p>
    <w:p w14:paraId="7DC13CAC" w14:textId="63148261" w:rsidR="00253EBC" w:rsidRPr="00644EDC" w:rsidRDefault="00253EBC" w:rsidP="00644EDC">
      <w:pPr>
        <w:spacing w:after="0" w:line="360" w:lineRule="auto"/>
        <w:rPr>
          <w:rStyle w:val="Hipercze"/>
          <w:rFonts w:ascii="Arial" w:hAnsi="Arial" w:cs="Arial"/>
          <w:color w:val="auto"/>
        </w:rPr>
      </w:pPr>
      <w:r w:rsidRPr="00644EDC">
        <w:rPr>
          <w:rFonts w:ascii="Arial" w:hAnsi="Arial" w:cs="Arial"/>
        </w:rPr>
        <w:t xml:space="preserve">e-mail: </w:t>
      </w:r>
      <w:hyperlink r:id="rId10" w:history="1">
        <w:r w:rsidR="00E90DF2" w:rsidRPr="00644EDC">
          <w:rPr>
            <w:rStyle w:val="Hipercze"/>
            <w:rFonts w:ascii="Arial" w:hAnsi="Arial" w:cs="Arial"/>
            <w:color w:val="auto"/>
          </w:rPr>
          <w:t>przetargi@powiatlowicki.pl</w:t>
        </w:r>
      </w:hyperlink>
    </w:p>
    <w:p w14:paraId="46CC6E16" w14:textId="77777777" w:rsidR="001311B4" w:rsidRPr="00644EDC" w:rsidRDefault="001311B4" w:rsidP="00644EDC">
      <w:pPr>
        <w:spacing w:after="0" w:line="360" w:lineRule="auto"/>
        <w:rPr>
          <w:rFonts w:ascii="Arial" w:hAnsi="Arial" w:cs="Arial"/>
        </w:rPr>
      </w:pPr>
    </w:p>
    <w:p w14:paraId="63FB77CD" w14:textId="77777777" w:rsidR="00253EBC" w:rsidRPr="00644EDC" w:rsidRDefault="00486251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Informacje o podstawach </w:t>
      </w:r>
      <w:r w:rsidR="00B028C8" w:rsidRPr="00644EDC">
        <w:rPr>
          <w:rFonts w:ascii="Arial" w:hAnsi="Arial" w:cs="Arial"/>
          <w:b/>
        </w:rPr>
        <w:t>odrzucenia ofert</w:t>
      </w:r>
      <w:r w:rsidR="00042946" w:rsidRPr="00644EDC">
        <w:rPr>
          <w:rFonts w:ascii="Arial" w:hAnsi="Arial" w:cs="Arial"/>
          <w:b/>
        </w:rPr>
        <w:t xml:space="preserve"> i wykluczenia Wykonawców</w:t>
      </w:r>
      <w:r w:rsidR="00B028C8" w:rsidRPr="00644EDC">
        <w:rPr>
          <w:rFonts w:ascii="Arial" w:hAnsi="Arial" w:cs="Arial"/>
          <w:b/>
        </w:rPr>
        <w:t>.</w:t>
      </w:r>
    </w:p>
    <w:p w14:paraId="412FF1BA" w14:textId="77777777" w:rsidR="00681BB3" w:rsidRPr="00644EDC" w:rsidRDefault="00681BB3" w:rsidP="00644EDC">
      <w:pPr>
        <w:pStyle w:val="Akapitzlist"/>
        <w:spacing w:after="0" w:line="360" w:lineRule="auto"/>
        <w:ind w:left="1080"/>
        <w:rPr>
          <w:rFonts w:ascii="Arial" w:hAnsi="Arial" w:cs="Arial"/>
          <w:b/>
        </w:rPr>
      </w:pPr>
    </w:p>
    <w:p w14:paraId="675948E1" w14:textId="59AD09AD" w:rsidR="006452BB" w:rsidRPr="00644EDC" w:rsidRDefault="00BE7F9A" w:rsidP="00644EDC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44EDC">
        <w:rPr>
          <w:rFonts w:ascii="Arial" w:hAnsi="Arial" w:cs="Arial"/>
          <w:shd w:val="clear" w:color="auto" w:fill="FFFFFF"/>
        </w:rPr>
        <w:t>Zamawiający odrzuca ofertę, jeżeli:</w:t>
      </w:r>
    </w:p>
    <w:p w14:paraId="674DD78C" w14:textId="7D031F34" w:rsidR="006452BB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1.1. </w:t>
      </w:r>
      <w:r w:rsidR="006452BB" w:rsidRPr="00644EDC">
        <w:rPr>
          <w:rFonts w:ascii="Arial" w:hAnsi="Arial" w:cs="Arial"/>
          <w:shd w:val="clear" w:color="auto" w:fill="FFFFFF"/>
        </w:rPr>
        <w:t xml:space="preserve"> </w:t>
      </w:r>
      <w:r w:rsidR="00BE7F9A" w:rsidRPr="00644EDC">
        <w:rPr>
          <w:rFonts w:ascii="Arial" w:hAnsi="Arial" w:cs="Arial"/>
          <w:shd w:val="clear" w:color="auto" w:fill="FFFFFF"/>
        </w:rPr>
        <w:t>jej treść</w:t>
      </w:r>
      <w:r w:rsidR="006452BB" w:rsidRPr="00644EDC">
        <w:rPr>
          <w:rFonts w:ascii="Arial" w:hAnsi="Arial" w:cs="Arial"/>
          <w:shd w:val="clear" w:color="auto" w:fill="FFFFFF"/>
        </w:rPr>
        <w:t xml:space="preserve"> nie odpowiada treści Zapytania ofertowego</w:t>
      </w:r>
      <w:r w:rsidR="00BE7F9A" w:rsidRPr="00644EDC">
        <w:rPr>
          <w:rFonts w:ascii="Arial" w:hAnsi="Arial" w:cs="Arial"/>
          <w:shd w:val="clear" w:color="auto" w:fill="FFFFFF"/>
        </w:rPr>
        <w:t xml:space="preserve">, </w:t>
      </w:r>
    </w:p>
    <w:p w14:paraId="305300B5" w14:textId="6AE2491F" w:rsidR="006452BB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1.2. </w:t>
      </w:r>
      <w:r w:rsidR="00BE7F9A" w:rsidRPr="00644EDC">
        <w:rPr>
          <w:rFonts w:ascii="Arial" w:hAnsi="Arial" w:cs="Arial"/>
          <w:shd w:val="clear" w:color="auto" w:fill="FFFFFF"/>
        </w:rPr>
        <w:t xml:space="preserve"> zawiera błędy w obliczeniu ceny</w:t>
      </w:r>
      <w:r w:rsidR="006452BB" w:rsidRPr="00644EDC">
        <w:rPr>
          <w:rFonts w:ascii="Arial" w:hAnsi="Arial" w:cs="Arial"/>
          <w:shd w:val="clear" w:color="auto" w:fill="FFFFFF"/>
        </w:rPr>
        <w:t>,</w:t>
      </w:r>
      <w:r w:rsidR="004369FE" w:rsidRPr="00644EDC">
        <w:rPr>
          <w:rFonts w:ascii="Arial" w:hAnsi="Arial" w:cs="Arial"/>
          <w:shd w:val="clear" w:color="auto" w:fill="FFFFFF"/>
        </w:rPr>
        <w:t xml:space="preserve"> z zastrzeżeniem </w:t>
      </w:r>
      <w:r w:rsidR="00BE7F9A" w:rsidRPr="00644EDC">
        <w:rPr>
          <w:rFonts w:ascii="Arial" w:hAnsi="Arial" w:cs="Arial"/>
          <w:shd w:val="clear" w:color="auto" w:fill="FFFFFF"/>
        </w:rPr>
        <w:t xml:space="preserve"> </w:t>
      </w:r>
      <w:r w:rsidR="004369FE" w:rsidRPr="00644EDC">
        <w:rPr>
          <w:rFonts w:ascii="Arial" w:hAnsi="Arial" w:cs="Arial"/>
          <w:shd w:val="clear" w:color="auto" w:fill="FFFFFF"/>
        </w:rPr>
        <w:t xml:space="preserve">ust. </w:t>
      </w:r>
      <w:r w:rsidR="00AB061F" w:rsidRPr="00644EDC">
        <w:rPr>
          <w:rFonts w:ascii="Arial" w:hAnsi="Arial" w:cs="Arial"/>
          <w:shd w:val="clear" w:color="auto" w:fill="FFFFFF"/>
        </w:rPr>
        <w:t>8</w:t>
      </w:r>
      <w:r w:rsidR="004369FE" w:rsidRPr="00644EDC">
        <w:rPr>
          <w:rFonts w:ascii="Arial" w:hAnsi="Arial" w:cs="Arial"/>
          <w:shd w:val="clear" w:color="auto" w:fill="FFFFFF"/>
        </w:rPr>
        <w:t xml:space="preserve"> rozdziału XII,</w:t>
      </w:r>
    </w:p>
    <w:p w14:paraId="7B4EFA57" w14:textId="76B06F80" w:rsidR="003D5E36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1.3. </w:t>
      </w:r>
      <w:r w:rsidR="00BE7F9A" w:rsidRPr="00644EDC">
        <w:rPr>
          <w:rFonts w:ascii="Arial" w:hAnsi="Arial" w:cs="Arial"/>
          <w:shd w:val="clear" w:color="auto" w:fill="FFFFFF"/>
        </w:rPr>
        <w:t xml:space="preserve"> jest nieważna na podstawie odrębnych przepisów</w:t>
      </w:r>
      <w:r w:rsidR="004E7AA7" w:rsidRPr="00644EDC">
        <w:rPr>
          <w:rFonts w:ascii="Arial" w:hAnsi="Arial" w:cs="Arial"/>
          <w:shd w:val="clear" w:color="auto" w:fill="FFFFFF"/>
        </w:rPr>
        <w:t>,</w:t>
      </w:r>
    </w:p>
    <w:p w14:paraId="023E2DF7" w14:textId="3C3F6779" w:rsidR="006712AF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1.4.</w:t>
      </w:r>
      <w:r w:rsidR="004E7AA7" w:rsidRPr="00644EDC">
        <w:rPr>
          <w:rFonts w:ascii="Arial" w:hAnsi="Arial" w:cs="Arial"/>
          <w:shd w:val="clear" w:color="auto" w:fill="FFFFFF"/>
        </w:rPr>
        <w:t xml:space="preserve"> </w:t>
      </w:r>
      <w:r w:rsidR="00E84C21" w:rsidRPr="00644EDC">
        <w:rPr>
          <w:rFonts w:ascii="Arial" w:hAnsi="Arial" w:cs="Arial"/>
          <w:shd w:val="clear" w:color="auto" w:fill="FFFFFF"/>
        </w:rPr>
        <w:t xml:space="preserve">nie została podpisana lub </w:t>
      </w:r>
      <w:r w:rsidR="004E7AA7" w:rsidRPr="00644EDC">
        <w:rPr>
          <w:rFonts w:ascii="Arial" w:hAnsi="Arial" w:cs="Arial"/>
          <w:shd w:val="clear" w:color="auto" w:fill="FFFFFF"/>
        </w:rPr>
        <w:t>została po</w:t>
      </w:r>
      <w:r w:rsidR="00AA51B5" w:rsidRPr="00644EDC">
        <w:rPr>
          <w:rFonts w:ascii="Arial" w:hAnsi="Arial" w:cs="Arial"/>
          <w:shd w:val="clear" w:color="auto" w:fill="FFFFFF"/>
        </w:rPr>
        <w:t>dpisana przez osobę nieuprawnioną do reprezentowania Wykonawcy</w:t>
      </w:r>
      <w:r w:rsidR="0059676C" w:rsidRPr="00644EDC">
        <w:rPr>
          <w:rFonts w:ascii="Arial" w:hAnsi="Arial" w:cs="Arial"/>
          <w:shd w:val="clear" w:color="auto" w:fill="FFFFFF"/>
        </w:rPr>
        <w:t>, lub nie można stwierdzić, czy osoba, która podpisała ofertę, posiada stosowne umocowanie.</w:t>
      </w:r>
      <w:r w:rsidR="00E84C21" w:rsidRPr="00644EDC">
        <w:rPr>
          <w:rFonts w:ascii="Arial" w:hAnsi="Arial" w:cs="Arial"/>
          <w:shd w:val="clear" w:color="auto" w:fill="FFFFFF"/>
        </w:rPr>
        <w:t xml:space="preserve"> Niniejszy zapis stosuje się odpowiednio do dokumentów składanych wraz z ofertą na potwierdzenie spełniania przez Wykonawcę warunku udziału w postępowaniu</w:t>
      </w:r>
      <w:r w:rsidR="006712AF" w:rsidRPr="00644EDC">
        <w:rPr>
          <w:rFonts w:ascii="Arial" w:hAnsi="Arial" w:cs="Arial"/>
          <w:shd w:val="clear" w:color="auto" w:fill="FFFFFF"/>
        </w:rPr>
        <w:t>,</w:t>
      </w:r>
    </w:p>
    <w:p w14:paraId="6AF9FD98" w14:textId="2BF12BF7" w:rsidR="0059676C" w:rsidRPr="00644EDC" w:rsidRDefault="00350FE7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1.5. </w:t>
      </w:r>
      <w:r w:rsidR="006712AF" w:rsidRPr="00644EDC">
        <w:rPr>
          <w:rFonts w:ascii="Arial" w:hAnsi="Arial" w:cs="Arial"/>
          <w:shd w:val="clear" w:color="auto" w:fill="FFFFFF"/>
        </w:rPr>
        <w:t xml:space="preserve"> została złożona przez </w:t>
      </w:r>
      <w:r w:rsidR="00042946" w:rsidRPr="00644EDC">
        <w:rPr>
          <w:rFonts w:ascii="Arial" w:hAnsi="Arial" w:cs="Arial"/>
          <w:shd w:val="clear" w:color="auto" w:fill="FFFFFF"/>
        </w:rPr>
        <w:t>Wykonawcę, który nie wykazał, że spełnia warunki udziału w postępowaniu</w:t>
      </w:r>
      <w:r w:rsidR="00644EDC" w:rsidRPr="00644EDC">
        <w:rPr>
          <w:rFonts w:ascii="Arial" w:hAnsi="Arial" w:cs="Arial"/>
          <w:shd w:val="clear" w:color="auto" w:fill="FFFFFF"/>
        </w:rPr>
        <w:t xml:space="preserve"> lub podlega wykluczeniu</w:t>
      </w:r>
      <w:r w:rsidR="00042946" w:rsidRPr="00644EDC">
        <w:rPr>
          <w:rFonts w:ascii="Arial" w:hAnsi="Arial" w:cs="Arial"/>
          <w:shd w:val="clear" w:color="auto" w:fill="FFFFFF"/>
        </w:rPr>
        <w:t>.</w:t>
      </w:r>
    </w:p>
    <w:p w14:paraId="1382A5A2" w14:textId="77777777" w:rsidR="00093825" w:rsidRPr="00644EDC" w:rsidRDefault="00AA51B5" w:rsidP="00644EDC">
      <w:pPr>
        <w:pStyle w:val="Akapitzlist"/>
        <w:spacing w:after="0" w:line="360" w:lineRule="auto"/>
        <w:ind w:left="284"/>
        <w:rPr>
          <w:rFonts w:ascii="Arial" w:hAnsi="Arial" w:cs="Arial"/>
          <w:shd w:val="clear" w:color="auto" w:fill="FFFFFF"/>
        </w:rPr>
      </w:pPr>
      <w:r w:rsidRPr="00644EDC">
        <w:rPr>
          <w:rFonts w:ascii="Arial" w:hAnsi="Arial" w:cs="Arial"/>
          <w:shd w:val="clear" w:color="auto" w:fill="FFFFFF"/>
        </w:rPr>
        <w:t>.</w:t>
      </w:r>
    </w:p>
    <w:p w14:paraId="1619039B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Termin związania ofertą.</w:t>
      </w:r>
    </w:p>
    <w:p w14:paraId="58AC1D49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DEC5A66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 xml:space="preserve">Wykonawca będzie związany ofertą przez okres 30 dni. Bieg terminu związania ofertą rozpoczyna się wraz z upływem terminu składania ofert. </w:t>
      </w:r>
    </w:p>
    <w:p w14:paraId="4F54F5F0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>Wykonawca może przedłużyć termin związania ofertą, na czas niezbędny do zawarcia umowy, samodzielnie lub na wniosek Zamawiającego</w:t>
      </w:r>
      <w:r w:rsidR="00295BED" w:rsidRPr="00644EDC">
        <w:rPr>
          <w:rFonts w:ascii="Arial" w:hAnsi="Arial" w:cs="Arial"/>
        </w:rPr>
        <w:t>.</w:t>
      </w:r>
    </w:p>
    <w:p w14:paraId="096BCDD6" w14:textId="77777777" w:rsidR="00093825" w:rsidRPr="00644EDC" w:rsidRDefault="00093825" w:rsidP="00644EDC">
      <w:pPr>
        <w:spacing w:after="0" w:line="360" w:lineRule="auto"/>
        <w:rPr>
          <w:rFonts w:ascii="Arial" w:hAnsi="Arial" w:cs="Arial"/>
        </w:rPr>
      </w:pPr>
    </w:p>
    <w:p w14:paraId="07C42F76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Opis sposobu przygotowywania ofert.</w:t>
      </w:r>
    </w:p>
    <w:p w14:paraId="0C5D757F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78714261" w14:textId="77777777" w:rsidR="004369FE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</w:r>
      <w:r w:rsidR="00295BED" w:rsidRPr="00644EDC">
        <w:rPr>
          <w:rFonts w:ascii="Arial" w:hAnsi="Arial" w:cs="Arial"/>
        </w:rPr>
        <w:t xml:space="preserve">Ofertę należy złożyć </w:t>
      </w:r>
      <w:r w:rsidR="004369FE" w:rsidRPr="00644EDC">
        <w:rPr>
          <w:rFonts w:ascii="Arial" w:hAnsi="Arial" w:cs="Arial"/>
        </w:rPr>
        <w:t xml:space="preserve"> na wzorze opracowanym przez zamawiającego. </w:t>
      </w:r>
    </w:p>
    <w:p w14:paraId="2C0C7AC0" w14:textId="294CB62E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>Oferta musi być napisana w języku polskim, na maszynie do pisania, komputerze lub inną trwałą i czytelną techniką oraz podpisana przez osobę(y) upoważnion</w:t>
      </w:r>
      <w:r w:rsidR="00093825" w:rsidRPr="00644EDC">
        <w:rPr>
          <w:rFonts w:ascii="Arial" w:hAnsi="Arial" w:cs="Arial"/>
        </w:rPr>
        <w:t xml:space="preserve">ą do reprezentowania Wykonawcy </w:t>
      </w:r>
      <w:r w:rsidRPr="00644EDC">
        <w:rPr>
          <w:rFonts w:ascii="Arial" w:hAnsi="Arial" w:cs="Arial"/>
        </w:rPr>
        <w:t>na zewnątrz i zaciągania zobowiązań w wysokości odpowiadającej cenie oferty.</w:t>
      </w:r>
      <w:r w:rsidR="006438CD" w:rsidRPr="00644EDC">
        <w:rPr>
          <w:rFonts w:ascii="Arial" w:hAnsi="Arial" w:cs="Arial"/>
        </w:rPr>
        <w:t xml:space="preserve"> </w:t>
      </w:r>
      <w:r w:rsidR="009526A8" w:rsidRPr="00644EDC">
        <w:rPr>
          <w:rFonts w:ascii="Arial" w:hAnsi="Arial" w:cs="Arial"/>
        </w:rPr>
        <w:t>W przypadku, gdy ofertę składa spółka cywilna, zamawiający dopuszcza, aby była ona podpisana przez jednego ze wspólników. Zamawiający przyjmując ofertę uzna, że pozostali wspólnicy nie sprzeciwili się jej złożeniu.</w:t>
      </w:r>
    </w:p>
    <w:p w14:paraId="75CDE6CC" w14:textId="77777777" w:rsidR="003D5E36" w:rsidRPr="00644EDC" w:rsidRDefault="001B3F43" w:rsidP="00644EDC">
      <w:pPr>
        <w:tabs>
          <w:tab w:val="left" w:pos="284"/>
        </w:tabs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</w:r>
      <w:r w:rsidRPr="00644EDC">
        <w:rPr>
          <w:rFonts w:ascii="Arial" w:hAnsi="Arial" w:cs="Arial"/>
          <w:b/>
        </w:rPr>
        <w:t>Do oferty należy dołączyć</w:t>
      </w:r>
      <w:r w:rsidR="003D5E36" w:rsidRPr="00644EDC">
        <w:rPr>
          <w:rFonts w:ascii="Arial" w:hAnsi="Arial" w:cs="Arial"/>
          <w:b/>
        </w:rPr>
        <w:t>:</w:t>
      </w:r>
    </w:p>
    <w:p w14:paraId="771C1226" w14:textId="7EF2FF4A" w:rsidR="0059676C" w:rsidRPr="00644EDC" w:rsidRDefault="000F15A5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1) </w:t>
      </w:r>
      <w:r w:rsidR="0059676C" w:rsidRPr="00644EDC">
        <w:rPr>
          <w:rFonts w:ascii="Arial" w:hAnsi="Arial" w:cs="Arial"/>
        </w:rPr>
        <w:t xml:space="preserve">Dokument potwierdzający upoważnienie osoby/osób do podpisania oferty oraz poświadczenia za zgodność z oryginałem kopii dokumentów – pod rygorem odrzucenia oferty na podstawie zapisu rozdziału VIII pkt. </w:t>
      </w:r>
      <w:r w:rsidR="00BC2791">
        <w:rPr>
          <w:rFonts w:ascii="Arial" w:hAnsi="Arial" w:cs="Arial"/>
        </w:rPr>
        <w:t>1.</w:t>
      </w:r>
      <w:r w:rsidR="0059676C" w:rsidRPr="00644EDC">
        <w:rPr>
          <w:rFonts w:ascii="Arial" w:hAnsi="Arial" w:cs="Arial"/>
        </w:rPr>
        <w:t>4. Postanowienie powyższe nie dotyczy sytuacji w której zamawiający może pozyskać te informacje z ogólnodostępnych, bezpłatnych, internetowych baz danych</w:t>
      </w:r>
      <w:r w:rsidR="00333CE8" w:rsidRPr="00644EDC">
        <w:rPr>
          <w:rFonts w:ascii="Arial" w:hAnsi="Arial" w:cs="Arial"/>
        </w:rPr>
        <w:t>,</w:t>
      </w:r>
      <w:r w:rsidR="00333CE8" w:rsidRPr="00644EDC">
        <w:rPr>
          <w:rFonts w:ascii="Arial" w:eastAsia="Times New Roman" w:hAnsi="Arial" w:cs="Arial"/>
          <w:color w:val="000000"/>
          <w:lang w:eastAsia="pl-PL"/>
        </w:rPr>
        <w:t xml:space="preserve"> w szczególności rejestrów publicznych w rozumieniu ustawy z dnia 17 lutego 2005 r. o informatyzacji działalności podmiotów realizujących zadania publiczne (Dz.U. z 2020 poz. 1517 z późn. zm.)</w:t>
      </w:r>
      <w:r w:rsidR="00333CE8" w:rsidRPr="00644EDC">
        <w:rPr>
          <w:rFonts w:ascii="Arial" w:hAnsi="Arial" w:cs="Arial"/>
        </w:rPr>
        <w:t>.</w:t>
      </w:r>
      <w:r w:rsidR="0059676C" w:rsidRPr="00644EDC">
        <w:rPr>
          <w:rFonts w:ascii="Arial" w:hAnsi="Arial" w:cs="Arial"/>
        </w:rPr>
        <w:t xml:space="preserve"> Jeżeli </w:t>
      </w:r>
      <w:r w:rsidR="0059676C" w:rsidRPr="00644EDC">
        <w:rPr>
          <w:rFonts w:ascii="Arial" w:hAnsi="Arial" w:cs="Arial"/>
        </w:rPr>
        <w:br/>
        <w:t xml:space="preserve">ww. osoby/osoba działa na podstawie pełnomocnictwa, to musi ono obejmować umocowanie do podpisania oferty. Pełnomocnictwo należy złożyć w oryginale lub kopii poświadczonej za zgodność z oryginałem. </w:t>
      </w:r>
    </w:p>
    <w:p w14:paraId="0AF12755" w14:textId="3FA95276" w:rsidR="0059676C" w:rsidRPr="00644EDC" w:rsidRDefault="0059676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Wraz z pełnomocnictwem należy złożyć dokumenty, z których będzie wynikać, że osoby/osoba udzielająca pełnomocnictwa była upoważniona do reprezentacji Wykonawcy w dacie jego udzielania.</w:t>
      </w:r>
    </w:p>
    <w:p w14:paraId="2C7CD899" w14:textId="79F67D3F" w:rsidR="00E84C21" w:rsidRPr="00644EDC" w:rsidRDefault="000F15A5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2) </w:t>
      </w:r>
      <w:r w:rsidR="008912D9" w:rsidRPr="00644EDC">
        <w:rPr>
          <w:rFonts w:ascii="Arial" w:hAnsi="Arial" w:cs="Arial"/>
        </w:rPr>
        <w:t>W</w:t>
      </w:r>
      <w:r w:rsidRPr="00644EDC">
        <w:rPr>
          <w:rFonts w:ascii="Arial" w:hAnsi="Arial" w:cs="Arial"/>
        </w:rPr>
        <w:t xml:space="preserve">ykaz </w:t>
      </w:r>
      <w:r w:rsidR="00080CAA" w:rsidRPr="00644EDC">
        <w:rPr>
          <w:rFonts w:ascii="Arial" w:hAnsi="Arial" w:cs="Arial"/>
        </w:rPr>
        <w:t xml:space="preserve">osób wyznaczonych do realizacji zamówienia </w:t>
      </w:r>
      <w:r w:rsidR="00E84C21" w:rsidRPr="00644EDC">
        <w:rPr>
          <w:rFonts w:ascii="Arial" w:hAnsi="Arial" w:cs="Arial"/>
        </w:rPr>
        <w:t xml:space="preserve">– w oryginale, </w:t>
      </w:r>
      <w:r w:rsidR="00E84C21" w:rsidRPr="00644EDC">
        <w:rPr>
          <w:rFonts w:ascii="Arial" w:hAnsi="Arial" w:cs="Arial"/>
          <w:shd w:val="clear" w:color="auto" w:fill="FFFFFF"/>
        </w:rPr>
        <w:t>podpisany przez osobę uprawnioną do reprezentowania Wykonawcy</w:t>
      </w:r>
      <w:r w:rsidR="00080CAA" w:rsidRPr="00644EDC">
        <w:rPr>
          <w:rFonts w:ascii="Arial" w:hAnsi="Arial" w:cs="Arial"/>
          <w:shd w:val="clear" w:color="auto" w:fill="FFFFFF"/>
        </w:rPr>
        <w:t>.</w:t>
      </w:r>
    </w:p>
    <w:p w14:paraId="607E8E2A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>Dokumenty sporządzone w języku obcym są składane wraz z tłumaczeniem na</w:t>
      </w:r>
      <w:r w:rsidR="00C563B9" w:rsidRP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>język polski.</w:t>
      </w:r>
    </w:p>
    <w:p w14:paraId="7220DA7D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  <w:t xml:space="preserve">Wykonawca ma prawo złożyć tylko jedną ofertę, zawierającą jedną, jednoznacznie opisaną propozycję. Złożenie większej liczby ofert spowoduje odrzucenie wszystkich ofert złożonych </w:t>
      </w:r>
      <w:r w:rsidR="00093825" w:rsidRPr="00644EDC">
        <w:rPr>
          <w:rFonts w:ascii="Arial" w:hAnsi="Arial" w:cs="Arial"/>
        </w:rPr>
        <w:br/>
      </w:r>
      <w:r w:rsidRPr="00644EDC">
        <w:rPr>
          <w:rFonts w:ascii="Arial" w:hAnsi="Arial" w:cs="Arial"/>
        </w:rPr>
        <w:t>przez danego Wykonawcę.</w:t>
      </w:r>
    </w:p>
    <w:p w14:paraId="716AE990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6.</w:t>
      </w:r>
      <w:r w:rsidRPr="00644EDC">
        <w:rPr>
          <w:rFonts w:ascii="Arial" w:hAnsi="Arial" w:cs="Arial"/>
        </w:rPr>
        <w:tab/>
        <w:t>Treść złożonej of</w:t>
      </w:r>
      <w:r w:rsidR="00A730FF" w:rsidRPr="00644EDC">
        <w:rPr>
          <w:rFonts w:ascii="Arial" w:hAnsi="Arial" w:cs="Arial"/>
        </w:rPr>
        <w:t>erty musi odpowiadać treści Zapytania ofertowego</w:t>
      </w:r>
      <w:r w:rsidRPr="00644EDC">
        <w:rPr>
          <w:rFonts w:ascii="Arial" w:hAnsi="Arial" w:cs="Arial"/>
        </w:rPr>
        <w:t>.</w:t>
      </w:r>
    </w:p>
    <w:p w14:paraId="2D8F38C4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7.</w:t>
      </w:r>
      <w:r w:rsidRPr="00644EDC">
        <w:rPr>
          <w:rFonts w:ascii="Arial" w:hAnsi="Arial" w:cs="Arial"/>
        </w:rPr>
        <w:tab/>
        <w:t xml:space="preserve">Wykonawca poniesie wszelkie koszty związane z przygotowaniem i złożeniem oferty. </w:t>
      </w:r>
    </w:p>
    <w:p w14:paraId="6A818FFE" w14:textId="595A017F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8.</w:t>
      </w:r>
      <w:r w:rsidRPr="00644EDC">
        <w:rPr>
          <w:rFonts w:ascii="Arial" w:hAnsi="Arial" w:cs="Arial"/>
        </w:rPr>
        <w:tab/>
        <w:t>Zaleca się, aby każda zapisana strona oferty była ponumerowana kolejnymi numerami, a cała oferta wraz z załącznikami była w trwały sposób ze sobą połączona (np. zbindowana, zszyta uniemożliwiając jej samoistną dekompletację</w:t>
      </w:r>
      <w:r w:rsidR="006F5DB4" w:rsidRPr="00644EDC">
        <w:rPr>
          <w:rFonts w:ascii="Arial" w:hAnsi="Arial" w:cs="Arial"/>
        </w:rPr>
        <w:t>)</w:t>
      </w:r>
      <w:r w:rsidRPr="00644EDC">
        <w:rPr>
          <w:rFonts w:ascii="Arial" w:hAnsi="Arial" w:cs="Arial"/>
        </w:rPr>
        <w:t>.</w:t>
      </w:r>
    </w:p>
    <w:p w14:paraId="077DE67B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9.</w:t>
      </w:r>
      <w:r w:rsidRPr="00644EDC">
        <w:rPr>
          <w:rFonts w:ascii="Arial" w:hAnsi="Arial" w:cs="Arial"/>
        </w:rPr>
        <w:tab/>
        <w:t>Poprawki lub zmiany (również przy użyciu korektora) w ofercie, powinny być parafowane własnoręcznie przez osobę podpisującą ofertę.</w:t>
      </w:r>
    </w:p>
    <w:p w14:paraId="348CAFC4" w14:textId="33E1EB90" w:rsidR="008D3985" w:rsidRPr="00644EDC" w:rsidRDefault="00253EBC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10.</w:t>
      </w:r>
      <w:r w:rsidRPr="00644EDC">
        <w:rPr>
          <w:rFonts w:ascii="Arial" w:hAnsi="Arial" w:cs="Arial"/>
        </w:rPr>
        <w:tab/>
        <w:t>Ofertę należy złożyć za pośrednictwem operatora pocztowego w rozumieniu ustawy z dnia 23 listopada 2012 r. – Prawo pocztowe, osobiście lub za pośrednictwem posłańca w zamkniętej kopercie, w siedzibie Zamawiającego i oznakować w następujący sposób:</w:t>
      </w:r>
    </w:p>
    <w:p w14:paraId="29AC3F20" w14:textId="77777777" w:rsidR="00EE33BD" w:rsidRPr="00644EDC" w:rsidRDefault="00EE33BD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</w:p>
    <w:p w14:paraId="05EA45FB" w14:textId="4BF8E985" w:rsidR="008C1715" w:rsidRPr="00644EDC" w:rsidRDefault="003006CE" w:rsidP="00644EDC">
      <w:pPr>
        <w:spacing w:after="0" w:line="360" w:lineRule="auto"/>
        <w:rPr>
          <w:rFonts w:ascii="Arial" w:hAnsi="Arial" w:cs="Arial"/>
          <w:b/>
        </w:rPr>
      </w:pPr>
      <w:bookmarkStart w:id="5" w:name="_Hlk31370447"/>
      <w:r w:rsidRPr="00644EDC">
        <w:rPr>
          <w:rFonts w:ascii="Arial" w:hAnsi="Arial" w:cs="Arial"/>
          <w:b/>
        </w:rPr>
        <w:t>„</w:t>
      </w:r>
      <w:bookmarkEnd w:id="5"/>
      <w:r w:rsidR="00080CAA" w:rsidRPr="00644EDC">
        <w:rPr>
          <w:rFonts w:ascii="Arial" w:hAnsi="Arial" w:cs="Arial"/>
          <w:b/>
          <w:bCs/>
        </w:rPr>
        <w:t xml:space="preserve">Nadzór inwestorski nad </w:t>
      </w:r>
      <w:r w:rsidR="00CA023F" w:rsidRPr="00644EDC">
        <w:rPr>
          <w:rFonts w:ascii="Arial" w:hAnsi="Arial" w:cs="Arial"/>
          <w:b/>
          <w:bCs/>
        </w:rPr>
        <w:t xml:space="preserve">wykonaniem robót budowlanych </w:t>
      </w:r>
      <w:r w:rsidR="00644EDC" w:rsidRPr="00644EDC">
        <w:rPr>
          <w:rFonts w:ascii="Arial" w:hAnsi="Arial" w:cs="Arial"/>
          <w:b/>
        </w:rPr>
        <w:t>polegających na</w:t>
      </w:r>
      <w:r w:rsidR="00FA5971">
        <w:rPr>
          <w:rFonts w:ascii="Arial" w:hAnsi="Arial" w:cs="Arial"/>
          <w:b/>
        </w:rPr>
        <w:t xml:space="preserve"> </w:t>
      </w:r>
      <w:r w:rsidR="00644EDC" w:rsidRPr="00644EDC">
        <w:rPr>
          <w:rFonts w:ascii="Arial" w:hAnsi="Arial" w:cs="Arial"/>
          <w:b/>
        </w:rPr>
        <w:t>przebudowie i remoncie izby przyjęć szpitala Zespołu Opieki Zdrowotnej  w Łowiczu</w:t>
      </w:r>
      <w:r w:rsidR="00644EDC" w:rsidRPr="00644EDC">
        <w:rPr>
          <w:rFonts w:ascii="Arial" w:hAnsi="Arial" w:cs="Arial"/>
        </w:rPr>
        <w:t xml:space="preserve"> </w:t>
      </w:r>
      <w:r w:rsidR="00253EBC" w:rsidRPr="00644EDC">
        <w:rPr>
          <w:rFonts w:ascii="Arial" w:hAnsi="Arial" w:cs="Arial"/>
        </w:rPr>
        <w:t xml:space="preserve">oraz </w:t>
      </w:r>
      <w:r w:rsidR="002E5C2C" w:rsidRPr="00644EDC">
        <w:rPr>
          <w:rFonts w:ascii="Arial" w:hAnsi="Arial" w:cs="Arial"/>
          <w:b/>
        </w:rPr>
        <w:t>„Nie otwier</w:t>
      </w:r>
      <w:r w:rsidR="005236FB" w:rsidRPr="00644EDC">
        <w:rPr>
          <w:rFonts w:ascii="Arial" w:hAnsi="Arial" w:cs="Arial"/>
          <w:b/>
        </w:rPr>
        <w:t>ać przed</w:t>
      </w:r>
      <w:r w:rsidR="00B537E6" w:rsidRPr="00644EDC">
        <w:rPr>
          <w:rFonts w:ascii="Arial" w:hAnsi="Arial" w:cs="Arial"/>
          <w:b/>
        </w:rPr>
        <w:t xml:space="preserve"> </w:t>
      </w:r>
      <w:r w:rsidR="008C0E21" w:rsidRPr="00644EDC">
        <w:rPr>
          <w:rFonts w:ascii="Arial" w:hAnsi="Arial" w:cs="Arial"/>
          <w:b/>
        </w:rPr>
        <w:t>0</w:t>
      </w:r>
      <w:r w:rsidR="00B00F82">
        <w:rPr>
          <w:rFonts w:ascii="Arial" w:hAnsi="Arial" w:cs="Arial"/>
          <w:b/>
        </w:rPr>
        <w:t>9</w:t>
      </w:r>
      <w:r w:rsidR="00532C42" w:rsidRPr="00644EDC">
        <w:rPr>
          <w:rFonts w:ascii="Arial" w:hAnsi="Arial" w:cs="Arial"/>
          <w:b/>
        </w:rPr>
        <w:t>.</w:t>
      </w:r>
      <w:r w:rsidR="00644EDC" w:rsidRPr="00644EDC">
        <w:rPr>
          <w:rFonts w:ascii="Arial" w:hAnsi="Arial" w:cs="Arial"/>
          <w:b/>
        </w:rPr>
        <w:t>11.</w:t>
      </w:r>
      <w:r w:rsidR="007B185B" w:rsidRPr="00644EDC">
        <w:rPr>
          <w:rFonts w:ascii="Arial" w:hAnsi="Arial" w:cs="Arial"/>
          <w:b/>
        </w:rPr>
        <w:t>202</w:t>
      </w:r>
      <w:r w:rsidR="00644EDC" w:rsidRPr="00644EDC">
        <w:rPr>
          <w:rFonts w:ascii="Arial" w:hAnsi="Arial" w:cs="Arial"/>
          <w:b/>
        </w:rPr>
        <w:t>2</w:t>
      </w:r>
      <w:r w:rsidR="005236FB" w:rsidRPr="00644EDC">
        <w:rPr>
          <w:rFonts w:ascii="Arial" w:hAnsi="Arial" w:cs="Arial"/>
          <w:b/>
        </w:rPr>
        <w:t xml:space="preserve"> r. godz. 1</w:t>
      </w:r>
      <w:r w:rsidR="00B00F82">
        <w:rPr>
          <w:rFonts w:ascii="Arial" w:hAnsi="Arial" w:cs="Arial"/>
          <w:b/>
        </w:rPr>
        <w:t>0</w:t>
      </w:r>
      <w:r w:rsidR="00253EBC" w:rsidRPr="00644EDC">
        <w:rPr>
          <w:rFonts w:ascii="Arial" w:hAnsi="Arial" w:cs="Arial"/>
          <w:b/>
        </w:rPr>
        <w:t>.</w:t>
      </w:r>
      <w:r w:rsidR="00B00F82">
        <w:rPr>
          <w:rFonts w:ascii="Arial" w:hAnsi="Arial" w:cs="Arial"/>
          <w:b/>
        </w:rPr>
        <w:t>3</w:t>
      </w:r>
      <w:r w:rsidR="00253EBC" w:rsidRPr="00644EDC">
        <w:rPr>
          <w:rFonts w:ascii="Arial" w:hAnsi="Arial" w:cs="Arial"/>
          <w:b/>
        </w:rPr>
        <w:t>0.”</w:t>
      </w:r>
    </w:p>
    <w:p w14:paraId="711F81E9" w14:textId="77777777" w:rsidR="00EE33BD" w:rsidRPr="00644EDC" w:rsidRDefault="00EE33BD" w:rsidP="00644EDC">
      <w:pPr>
        <w:spacing w:after="0" w:line="360" w:lineRule="auto"/>
        <w:rPr>
          <w:rFonts w:ascii="Arial" w:hAnsi="Arial" w:cs="Arial"/>
          <w:b/>
          <w:bCs/>
        </w:rPr>
      </w:pPr>
    </w:p>
    <w:p w14:paraId="078B5E84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Na kopercie należy umieścić nazwę i adres Wykonawcy. </w:t>
      </w:r>
    </w:p>
    <w:p w14:paraId="08B5A780" w14:textId="0FD3E1E8" w:rsidR="00253EBC" w:rsidRPr="00644EDC" w:rsidRDefault="00253EBC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11.</w:t>
      </w:r>
      <w:r w:rsidRPr="00644EDC">
        <w:rPr>
          <w:rFonts w:ascii="Arial" w:hAnsi="Arial" w:cs="Arial"/>
        </w:rPr>
        <w:tab/>
        <w:t xml:space="preserve"> 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BE7A028" w14:textId="4E8E34AE" w:rsidR="003F7826" w:rsidRPr="00644EDC" w:rsidRDefault="00A730FF" w:rsidP="00121F81">
      <w:pPr>
        <w:tabs>
          <w:tab w:val="left" w:pos="0"/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12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 xml:space="preserve"> 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3FF80363" w14:textId="38E6C94E" w:rsidR="00253EBC" w:rsidRPr="00644EDC" w:rsidRDefault="00A730FF" w:rsidP="00121F81">
      <w:p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13. </w:t>
      </w:r>
      <w:r w:rsidR="00253EBC" w:rsidRPr="00644EDC">
        <w:rPr>
          <w:rFonts w:ascii="Arial" w:hAnsi="Arial" w:cs="Aria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1E348065" w14:textId="08C58331" w:rsidR="00253EBC" w:rsidRPr="00644EDC" w:rsidRDefault="00A730FF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14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</w:t>
      </w:r>
      <w:r w:rsidR="00093825" w:rsidRPr="00644EDC">
        <w:rPr>
          <w:rFonts w:ascii="Arial" w:hAnsi="Arial" w:cs="Arial"/>
        </w:rPr>
        <w:t xml:space="preserve">wania Wykonawcy oraz zgodności </w:t>
      </w:r>
      <w:r w:rsidR="00253EBC" w:rsidRPr="00644EDC">
        <w:rPr>
          <w:rFonts w:ascii="Arial" w:hAnsi="Arial" w:cs="Arial"/>
        </w:rPr>
        <w:t>ze złożonymi ofertami. Koperty ofert wycofywanych nie będą otwierane.</w:t>
      </w:r>
    </w:p>
    <w:p w14:paraId="5F2E5B43" w14:textId="6CF845F1" w:rsidR="00253EBC" w:rsidRPr="00644EDC" w:rsidRDefault="00A730FF" w:rsidP="00121F81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15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Oferta, której treść n</w:t>
      </w:r>
      <w:r w:rsidRPr="00644EDC">
        <w:rPr>
          <w:rFonts w:ascii="Arial" w:hAnsi="Arial" w:cs="Arial"/>
        </w:rPr>
        <w:t>ie będzie odpowiadać treści Zapytania ofertowego</w:t>
      </w:r>
      <w:r w:rsidR="00253EBC" w:rsidRPr="00644EDC">
        <w:rPr>
          <w:rFonts w:ascii="Arial" w:hAnsi="Arial" w:cs="Arial"/>
        </w:rPr>
        <w:t>, zostanie odrzucona (Wszelkie niejasności i wątpliwości</w:t>
      </w:r>
      <w:r w:rsidRPr="00644EDC">
        <w:rPr>
          <w:rFonts w:ascii="Arial" w:hAnsi="Arial" w:cs="Arial"/>
        </w:rPr>
        <w:t xml:space="preserve"> dotyczące treści zapisów w Zapytaniu ofertowym</w:t>
      </w:r>
      <w:r w:rsidR="00253EBC" w:rsidRPr="00644EDC">
        <w:rPr>
          <w:rFonts w:ascii="Arial" w:hAnsi="Arial" w:cs="Arial"/>
        </w:rPr>
        <w:t xml:space="preserve"> należy zatem wyjaśnić z Zamawiającym przed terminem składania ofert w trybie przewidzianym w rozdziale VII </w:t>
      </w:r>
      <w:r w:rsidR="001F312B" w:rsidRPr="00644EDC">
        <w:rPr>
          <w:rFonts w:ascii="Arial" w:hAnsi="Arial" w:cs="Arial"/>
        </w:rPr>
        <w:t xml:space="preserve">ust. 6 </w:t>
      </w:r>
      <w:r w:rsidRPr="00644EDC">
        <w:rPr>
          <w:rFonts w:ascii="Arial" w:hAnsi="Arial" w:cs="Arial"/>
        </w:rPr>
        <w:t>niniejszego Zapytania ofertowego</w:t>
      </w:r>
      <w:r w:rsidR="006F5DB4" w:rsidRPr="00644EDC">
        <w:rPr>
          <w:rFonts w:ascii="Arial" w:hAnsi="Arial" w:cs="Arial"/>
        </w:rPr>
        <w:t>)</w:t>
      </w:r>
      <w:r w:rsidR="00253EBC" w:rsidRPr="00644EDC">
        <w:rPr>
          <w:rFonts w:ascii="Arial" w:hAnsi="Arial" w:cs="Arial"/>
        </w:rPr>
        <w:t xml:space="preserve">. </w:t>
      </w:r>
    </w:p>
    <w:p w14:paraId="5CDB7AED" w14:textId="77777777" w:rsidR="00644EDC" w:rsidRPr="00644EDC" w:rsidRDefault="00644EDC" w:rsidP="00644EDC">
      <w:pPr>
        <w:spacing w:after="0" w:line="360" w:lineRule="auto"/>
        <w:rPr>
          <w:rFonts w:ascii="Arial" w:hAnsi="Arial" w:cs="Arial"/>
        </w:rPr>
      </w:pPr>
    </w:p>
    <w:p w14:paraId="4F1CD03A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Miejsce i termin składania i otwarcia ofert.</w:t>
      </w:r>
    </w:p>
    <w:p w14:paraId="1F6D29E6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2A35FA2F" w14:textId="77777777" w:rsidR="00644EDC" w:rsidRDefault="00253EB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Ofertę należy złożyć</w:t>
      </w:r>
      <w:r w:rsidR="007B185B" w:rsidRPr="00644EDC">
        <w:rPr>
          <w:rFonts w:ascii="Arial" w:hAnsi="Arial" w:cs="Arial"/>
        </w:rPr>
        <w:t xml:space="preserve"> w </w:t>
      </w:r>
      <w:r w:rsidRPr="00644EDC">
        <w:rPr>
          <w:rFonts w:ascii="Arial" w:hAnsi="Arial" w:cs="Arial"/>
        </w:rPr>
        <w:t>Starostw</w:t>
      </w:r>
      <w:r w:rsidR="007B185B" w:rsidRPr="00644EDC">
        <w:rPr>
          <w:rFonts w:ascii="Arial" w:hAnsi="Arial" w:cs="Arial"/>
        </w:rPr>
        <w:t>ie</w:t>
      </w:r>
      <w:r w:rsidRPr="00644EDC">
        <w:rPr>
          <w:rFonts w:ascii="Arial" w:hAnsi="Arial" w:cs="Arial"/>
        </w:rPr>
        <w:t xml:space="preserve"> Powiatow</w:t>
      </w:r>
      <w:r w:rsidR="007B185B" w:rsidRPr="00644EDC">
        <w:rPr>
          <w:rFonts w:ascii="Arial" w:hAnsi="Arial" w:cs="Arial"/>
        </w:rPr>
        <w:t>ym</w:t>
      </w:r>
      <w:r w:rsidRPr="00644EDC">
        <w:rPr>
          <w:rFonts w:ascii="Arial" w:hAnsi="Arial" w:cs="Arial"/>
        </w:rPr>
        <w:t xml:space="preserve"> w Łowiczu przy ul. Stanisławskiego 30</w:t>
      </w:r>
      <w:r w:rsidR="0098150F" w:rsidRPr="00644EDC">
        <w:rPr>
          <w:rFonts w:ascii="Arial" w:hAnsi="Arial" w:cs="Arial"/>
        </w:rPr>
        <w:t xml:space="preserve">, </w:t>
      </w:r>
    </w:p>
    <w:p w14:paraId="39ED1474" w14:textId="16391C88" w:rsidR="00B70AD2" w:rsidRPr="00644EDC" w:rsidRDefault="0098150F" w:rsidP="00644EDC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644EDC">
        <w:rPr>
          <w:rFonts w:ascii="Arial" w:hAnsi="Arial" w:cs="Arial"/>
        </w:rPr>
        <w:t>99 – 400 Łowicz</w:t>
      </w:r>
      <w:r w:rsidR="00AB73C8" w:rsidRPr="00644EDC">
        <w:rPr>
          <w:rFonts w:ascii="Arial" w:hAnsi="Arial" w:cs="Arial"/>
        </w:rPr>
        <w:t xml:space="preserve"> (pokój nr 21 na parterze)</w:t>
      </w:r>
      <w:r w:rsidRPr="00644EDC">
        <w:rPr>
          <w:rFonts w:ascii="Arial" w:hAnsi="Arial" w:cs="Arial"/>
        </w:rPr>
        <w:t xml:space="preserve"> </w:t>
      </w:r>
      <w:r w:rsidR="005236FB" w:rsidRPr="00644EDC">
        <w:rPr>
          <w:rFonts w:ascii="Arial" w:hAnsi="Arial" w:cs="Arial"/>
        </w:rPr>
        <w:t xml:space="preserve">do dnia </w:t>
      </w:r>
      <w:r w:rsidR="008C0E21" w:rsidRPr="00644EDC">
        <w:rPr>
          <w:rFonts w:ascii="Arial" w:hAnsi="Arial" w:cs="Arial"/>
          <w:b/>
          <w:bCs/>
        </w:rPr>
        <w:t>0</w:t>
      </w:r>
      <w:r w:rsidR="00B00F82">
        <w:rPr>
          <w:rFonts w:ascii="Arial" w:hAnsi="Arial" w:cs="Arial"/>
          <w:b/>
          <w:bCs/>
        </w:rPr>
        <w:t>9</w:t>
      </w:r>
      <w:r w:rsidR="00532C42" w:rsidRPr="00644EDC">
        <w:rPr>
          <w:rFonts w:ascii="Arial" w:hAnsi="Arial" w:cs="Arial"/>
          <w:b/>
          <w:bCs/>
        </w:rPr>
        <w:t>.</w:t>
      </w:r>
      <w:r w:rsidR="00644EDC" w:rsidRPr="00644EDC">
        <w:rPr>
          <w:rFonts w:ascii="Arial" w:hAnsi="Arial" w:cs="Arial"/>
          <w:b/>
          <w:bCs/>
        </w:rPr>
        <w:t>11.</w:t>
      </w:r>
      <w:r w:rsidR="007B185B" w:rsidRPr="00644EDC">
        <w:rPr>
          <w:rFonts w:ascii="Arial" w:hAnsi="Arial" w:cs="Arial"/>
          <w:b/>
          <w:bCs/>
        </w:rPr>
        <w:t>202</w:t>
      </w:r>
      <w:r w:rsidR="00644EDC" w:rsidRPr="00644EDC">
        <w:rPr>
          <w:rFonts w:ascii="Arial" w:hAnsi="Arial" w:cs="Arial"/>
          <w:b/>
          <w:bCs/>
        </w:rPr>
        <w:t>2</w:t>
      </w:r>
      <w:r w:rsidR="00C40E6B" w:rsidRPr="00644EDC">
        <w:rPr>
          <w:rFonts w:ascii="Arial" w:hAnsi="Arial" w:cs="Arial"/>
          <w:b/>
          <w:bCs/>
        </w:rPr>
        <w:t xml:space="preserve"> </w:t>
      </w:r>
      <w:r w:rsidR="00253EBC" w:rsidRPr="00644EDC">
        <w:rPr>
          <w:rFonts w:ascii="Arial" w:hAnsi="Arial" w:cs="Arial"/>
          <w:b/>
          <w:bCs/>
        </w:rPr>
        <w:t>r.</w:t>
      </w:r>
      <w:r w:rsidR="00253EBC" w:rsidRPr="00644EDC">
        <w:rPr>
          <w:rFonts w:ascii="Arial" w:hAnsi="Arial" w:cs="Arial"/>
        </w:rPr>
        <w:t xml:space="preserve">, do godziny </w:t>
      </w:r>
      <w:r w:rsidR="005C2120" w:rsidRPr="00644EDC">
        <w:rPr>
          <w:rFonts w:ascii="Arial" w:hAnsi="Arial" w:cs="Arial"/>
          <w:b/>
          <w:bCs/>
        </w:rPr>
        <w:t>10</w:t>
      </w:r>
      <w:r w:rsidR="008C1715" w:rsidRPr="00644EDC">
        <w:rPr>
          <w:rFonts w:ascii="Arial" w:hAnsi="Arial" w:cs="Arial"/>
          <w:b/>
          <w:bCs/>
        </w:rPr>
        <w:t>.</w:t>
      </w:r>
      <w:r w:rsidR="00253EBC" w:rsidRPr="00644EDC">
        <w:rPr>
          <w:rFonts w:ascii="Arial" w:hAnsi="Arial" w:cs="Arial"/>
          <w:b/>
          <w:bCs/>
        </w:rPr>
        <w:t>00</w:t>
      </w:r>
      <w:r w:rsidR="00253EBC" w:rsidRPr="00644EDC">
        <w:rPr>
          <w:rFonts w:ascii="Arial" w:hAnsi="Arial" w:cs="Arial"/>
        </w:rPr>
        <w:t xml:space="preserve"> i zaadresować zgodnie z opisem przedstaw</w:t>
      </w:r>
      <w:r w:rsidR="00A730FF" w:rsidRPr="00644EDC">
        <w:rPr>
          <w:rFonts w:ascii="Arial" w:hAnsi="Arial" w:cs="Arial"/>
        </w:rPr>
        <w:t>ionym w rozdziale X ust. 10 Zapytania ofertowego</w:t>
      </w:r>
      <w:r w:rsidR="00253EBC" w:rsidRPr="00644EDC">
        <w:rPr>
          <w:rFonts w:ascii="Arial" w:hAnsi="Arial" w:cs="Arial"/>
        </w:rPr>
        <w:t xml:space="preserve">. </w:t>
      </w:r>
    </w:p>
    <w:p w14:paraId="5DFE72B4" w14:textId="7777777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 xml:space="preserve">Decydujące znaczenie dla oceny zachowania terminu składania ofert ma data i godzina wpływu oferty do Zamawiającego, a nie data jej wysłania przesyłką pocztową czy kurierską. </w:t>
      </w:r>
    </w:p>
    <w:p w14:paraId="57B28D7C" w14:textId="77EAA32A" w:rsidR="00BC2791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  <w:t>Oferta złożona po terminie wskazany</w:t>
      </w:r>
      <w:r w:rsidR="00A730FF" w:rsidRPr="00644EDC">
        <w:rPr>
          <w:rFonts w:ascii="Arial" w:hAnsi="Arial" w:cs="Arial"/>
        </w:rPr>
        <w:t>m w rozdz. XI. 1 niniejszego Zapytania ofertow</w:t>
      </w:r>
      <w:r w:rsidR="009D1FFD" w:rsidRPr="00644EDC">
        <w:rPr>
          <w:rFonts w:ascii="Arial" w:hAnsi="Arial" w:cs="Arial"/>
        </w:rPr>
        <w:t>e</w:t>
      </w:r>
      <w:r w:rsidR="00A730FF" w:rsidRPr="00644EDC">
        <w:rPr>
          <w:rFonts w:ascii="Arial" w:hAnsi="Arial" w:cs="Arial"/>
        </w:rPr>
        <w:t>go</w:t>
      </w:r>
      <w:r w:rsidRPr="00644EDC">
        <w:rPr>
          <w:rFonts w:ascii="Arial" w:hAnsi="Arial" w:cs="Arial"/>
        </w:rPr>
        <w:t xml:space="preserve"> zostanie zwrócona Wykon</w:t>
      </w:r>
      <w:r w:rsidR="009D1FFD" w:rsidRPr="00644EDC">
        <w:rPr>
          <w:rFonts w:ascii="Arial" w:hAnsi="Arial" w:cs="Arial"/>
        </w:rPr>
        <w:t>awcy.</w:t>
      </w:r>
    </w:p>
    <w:p w14:paraId="18634001" w14:textId="3687AC27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>Otwarcie ofert nastąpi w d</w:t>
      </w:r>
      <w:r w:rsidR="005236FB" w:rsidRPr="00644EDC">
        <w:rPr>
          <w:rFonts w:ascii="Arial" w:hAnsi="Arial" w:cs="Arial"/>
        </w:rPr>
        <w:t xml:space="preserve">niu </w:t>
      </w:r>
      <w:r w:rsidR="008C0E21" w:rsidRPr="00644EDC">
        <w:rPr>
          <w:rFonts w:ascii="Arial" w:hAnsi="Arial" w:cs="Arial"/>
          <w:b/>
          <w:bCs/>
        </w:rPr>
        <w:t>0</w:t>
      </w:r>
      <w:r w:rsidR="00B00F82">
        <w:rPr>
          <w:rFonts w:ascii="Arial" w:hAnsi="Arial" w:cs="Arial"/>
          <w:b/>
          <w:bCs/>
        </w:rPr>
        <w:t>9</w:t>
      </w:r>
      <w:r w:rsidR="00532C42" w:rsidRPr="00644EDC">
        <w:rPr>
          <w:rFonts w:ascii="Arial" w:hAnsi="Arial" w:cs="Arial"/>
          <w:b/>
          <w:bCs/>
        </w:rPr>
        <w:t>.</w:t>
      </w:r>
      <w:r w:rsidR="00644EDC" w:rsidRPr="00644EDC">
        <w:rPr>
          <w:rFonts w:ascii="Arial" w:hAnsi="Arial" w:cs="Arial"/>
          <w:b/>
          <w:bCs/>
        </w:rPr>
        <w:t>11.</w:t>
      </w:r>
      <w:r w:rsidR="007B185B" w:rsidRPr="00644EDC">
        <w:rPr>
          <w:rFonts w:ascii="Arial" w:hAnsi="Arial" w:cs="Arial"/>
          <w:b/>
          <w:bCs/>
        </w:rPr>
        <w:t>202</w:t>
      </w:r>
      <w:r w:rsidR="008C0E21" w:rsidRPr="00644EDC">
        <w:rPr>
          <w:rFonts w:ascii="Arial" w:hAnsi="Arial" w:cs="Arial"/>
          <w:b/>
          <w:bCs/>
        </w:rPr>
        <w:t>1</w:t>
      </w:r>
      <w:r w:rsidR="00C40E6B" w:rsidRPr="00644EDC">
        <w:rPr>
          <w:rFonts w:ascii="Arial" w:hAnsi="Arial" w:cs="Arial"/>
          <w:b/>
          <w:bCs/>
        </w:rPr>
        <w:t xml:space="preserve"> r.</w:t>
      </w:r>
      <w:r w:rsidR="00807EF7" w:rsidRPr="00644EDC">
        <w:rPr>
          <w:rFonts w:ascii="Arial" w:hAnsi="Arial" w:cs="Arial"/>
        </w:rPr>
        <w:t xml:space="preserve">, o godzinie </w:t>
      </w:r>
      <w:r w:rsidR="00807EF7" w:rsidRPr="00644EDC">
        <w:rPr>
          <w:rFonts w:ascii="Arial" w:hAnsi="Arial" w:cs="Arial"/>
          <w:b/>
          <w:bCs/>
        </w:rPr>
        <w:t>1</w:t>
      </w:r>
      <w:r w:rsidR="00B00F82">
        <w:rPr>
          <w:rFonts w:ascii="Arial" w:hAnsi="Arial" w:cs="Arial"/>
          <w:b/>
          <w:bCs/>
        </w:rPr>
        <w:t>0</w:t>
      </w:r>
      <w:r w:rsidR="008C1715" w:rsidRPr="00644EDC">
        <w:rPr>
          <w:rFonts w:ascii="Arial" w:hAnsi="Arial" w:cs="Arial"/>
          <w:b/>
          <w:bCs/>
        </w:rPr>
        <w:t>.</w:t>
      </w:r>
      <w:r w:rsidR="00B00F82">
        <w:rPr>
          <w:rFonts w:ascii="Arial" w:hAnsi="Arial" w:cs="Arial"/>
          <w:b/>
          <w:bCs/>
        </w:rPr>
        <w:t>3</w:t>
      </w:r>
      <w:r w:rsidRPr="00644EDC">
        <w:rPr>
          <w:rFonts w:ascii="Arial" w:hAnsi="Arial" w:cs="Arial"/>
          <w:b/>
          <w:bCs/>
        </w:rPr>
        <w:t>0</w:t>
      </w:r>
      <w:r w:rsidRPr="00644EDC">
        <w:rPr>
          <w:rFonts w:ascii="Arial" w:hAnsi="Arial" w:cs="Arial"/>
        </w:rPr>
        <w:t>.</w:t>
      </w:r>
    </w:p>
    <w:p w14:paraId="02F06225" w14:textId="7195388B" w:rsidR="009D1FFD" w:rsidRPr="00644EDC" w:rsidRDefault="00253EBC" w:rsidP="00121F81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</w:r>
      <w:r w:rsidR="00121F81">
        <w:rPr>
          <w:rFonts w:ascii="Arial" w:hAnsi="Arial" w:cs="Arial"/>
        </w:rPr>
        <w:t xml:space="preserve">Po dokonaniu otwarcia ofert Zamawiający </w:t>
      </w:r>
      <w:r w:rsidR="00121F81" w:rsidRPr="00644EDC">
        <w:rPr>
          <w:rFonts w:ascii="Arial" w:hAnsi="Arial" w:cs="Arial"/>
        </w:rPr>
        <w:t>umieści</w:t>
      </w:r>
      <w:r w:rsidR="00121F81">
        <w:rPr>
          <w:rFonts w:ascii="Arial" w:hAnsi="Arial" w:cs="Arial"/>
        </w:rPr>
        <w:t xml:space="preserve"> </w:t>
      </w:r>
      <w:r w:rsidR="00121F81" w:rsidRPr="00644EDC">
        <w:rPr>
          <w:rFonts w:ascii="Arial" w:hAnsi="Arial" w:cs="Arial"/>
        </w:rPr>
        <w:t>na stronie internetowej</w:t>
      </w:r>
      <w:r w:rsidR="00121F81">
        <w:rPr>
          <w:rFonts w:ascii="Arial" w:hAnsi="Arial" w:cs="Arial"/>
        </w:rPr>
        <w:t xml:space="preserve"> następujące informacje:</w:t>
      </w:r>
    </w:p>
    <w:p w14:paraId="5AF1D086" w14:textId="77777777" w:rsidR="00253EBC" w:rsidRPr="00644EDC" w:rsidRDefault="007D6A07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</w:t>
      </w:r>
      <w:r w:rsidR="009D1FFD" w:rsidRPr="00644EDC">
        <w:rPr>
          <w:rFonts w:ascii="Arial" w:hAnsi="Arial" w:cs="Arial"/>
        </w:rPr>
        <w:t>)</w:t>
      </w:r>
      <w:r w:rsidR="009D1FFD" w:rsidRPr="00644EDC">
        <w:rPr>
          <w:rFonts w:ascii="Arial" w:hAnsi="Arial" w:cs="Arial"/>
        </w:rPr>
        <w:tab/>
        <w:t>kwota</w:t>
      </w:r>
      <w:r w:rsidR="00253EBC" w:rsidRPr="00644EDC">
        <w:rPr>
          <w:rFonts w:ascii="Arial" w:hAnsi="Arial" w:cs="Arial"/>
        </w:rPr>
        <w:t>, jaką zamierza przeznaczyć na sfinansowanie zamówienia;</w:t>
      </w:r>
    </w:p>
    <w:p w14:paraId="09D98F89" w14:textId="77777777" w:rsidR="00253EBC" w:rsidRPr="00644EDC" w:rsidRDefault="007D6A07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</w:t>
      </w:r>
      <w:r w:rsidR="00253EBC" w:rsidRPr="00644EDC">
        <w:rPr>
          <w:rFonts w:ascii="Arial" w:hAnsi="Arial" w:cs="Arial"/>
        </w:rPr>
        <w:t>)</w:t>
      </w:r>
      <w:r w:rsidR="00253EBC" w:rsidRPr="00644EDC">
        <w:rPr>
          <w:rFonts w:ascii="Arial" w:hAnsi="Arial" w:cs="Arial"/>
        </w:rPr>
        <w:tab/>
        <w:t>firm</w:t>
      </w:r>
      <w:r w:rsidR="009D1FFD" w:rsidRPr="00644EDC">
        <w:rPr>
          <w:rFonts w:ascii="Arial" w:hAnsi="Arial" w:cs="Arial"/>
        </w:rPr>
        <w:t xml:space="preserve">y </w:t>
      </w:r>
      <w:r w:rsidR="00253EBC" w:rsidRPr="00644EDC">
        <w:rPr>
          <w:rFonts w:ascii="Arial" w:hAnsi="Arial" w:cs="Arial"/>
        </w:rPr>
        <w:t>wykonawców, którzy złożyli oferty w terminie;</w:t>
      </w:r>
    </w:p>
    <w:p w14:paraId="7A641FA2" w14:textId="7F826948" w:rsidR="00921EE9" w:rsidRDefault="007D6A07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</w:t>
      </w:r>
      <w:r w:rsidR="009D1FFD" w:rsidRPr="00644EDC">
        <w:rPr>
          <w:rFonts w:ascii="Arial" w:hAnsi="Arial" w:cs="Arial"/>
        </w:rPr>
        <w:t>)</w:t>
      </w:r>
      <w:r w:rsidR="009D1FFD" w:rsidRPr="00644EDC">
        <w:rPr>
          <w:rFonts w:ascii="Arial" w:hAnsi="Arial" w:cs="Arial"/>
        </w:rPr>
        <w:tab/>
        <w:t xml:space="preserve">ceny zawarte </w:t>
      </w:r>
      <w:r w:rsidR="00253EBC" w:rsidRPr="00644EDC">
        <w:rPr>
          <w:rFonts w:ascii="Arial" w:hAnsi="Arial" w:cs="Arial"/>
        </w:rPr>
        <w:t>w ofertach.</w:t>
      </w:r>
      <w:r w:rsidR="00921EE9" w:rsidRPr="00644EDC">
        <w:rPr>
          <w:rFonts w:ascii="Arial" w:hAnsi="Arial" w:cs="Arial"/>
        </w:rPr>
        <w:t xml:space="preserve"> </w:t>
      </w:r>
    </w:p>
    <w:p w14:paraId="490DE611" w14:textId="4D7F6832" w:rsidR="00BC2791" w:rsidRPr="00644EDC" w:rsidRDefault="00BC2791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Oferty złożone po upływie terminu wskazanego w ust. 1 oraz w sposób inny, niż określony w rozdziale X ust. 10 nie będą rozpatrywane.</w:t>
      </w:r>
    </w:p>
    <w:p w14:paraId="61E8C16C" w14:textId="77777777" w:rsidR="008C0E21" w:rsidRPr="00644EDC" w:rsidRDefault="008C0E21" w:rsidP="00644EDC">
      <w:pPr>
        <w:spacing w:after="0" w:line="360" w:lineRule="auto"/>
        <w:rPr>
          <w:rFonts w:ascii="Arial" w:hAnsi="Arial" w:cs="Arial"/>
        </w:rPr>
      </w:pPr>
    </w:p>
    <w:p w14:paraId="0BDEA5F1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Opis sposobu obliczania ceny.</w:t>
      </w:r>
    </w:p>
    <w:p w14:paraId="7790CCAA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090885DB" w14:textId="50C83D30" w:rsidR="009A6623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="009A6623" w:rsidRPr="00644EDC">
        <w:rPr>
          <w:rFonts w:ascii="Arial" w:hAnsi="Arial" w:cs="Arial"/>
        </w:rPr>
        <w:t xml:space="preserve"> Wykonawca określa cenę realizacji zamówienia poprzez wskazanie w Formularzu ofertowym sporządzonym wg wzoru stanowiącego Załącznik nr 1 do </w:t>
      </w:r>
      <w:r w:rsidR="00A01473">
        <w:rPr>
          <w:rFonts w:ascii="Arial" w:hAnsi="Arial" w:cs="Arial"/>
        </w:rPr>
        <w:t>Zapytania</w:t>
      </w:r>
      <w:r w:rsidR="009A6623" w:rsidRPr="00644EDC">
        <w:rPr>
          <w:rFonts w:ascii="Arial" w:hAnsi="Arial" w:cs="Arial"/>
        </w:rPr>
        <w:t xml:space="preserve"> łącznej ceny ofertowej brutto za realizację </w:t>
      </w:r>
      <w:r w:rsidR="008912D9" w:rsidRPr="00644EDC">
        <w:rPr>
          <w:rFonts w:ascii="Arial" w:hAnsi="Arial" w:cs="Arial"/>
        </w:rPr>
        <w:t xml:space="preserve">całości </w:t>
      </w:r>
      <w:r w:rsidR="009A6623" w:rsidRPr="00644EDC">
        <w:rPr>
          <w:rFonts w:ascii="Arial" w:hAnsi="Arial" w:cs="Arial"/>
        </w:rPr>
        <w:t xml:space="preserve">przedmiotu zamówienia. </w:t>
      </w:r>
    </w:p>
    <w:p w14:paraId="2703CBD9" w14:textId="10A79B6A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2.</w:t>
      </w:r>
      <w:r w:rsidRPr="00644EDC">
        <w:rPr>
          <w:rFonts w:ascii="Arial" w:hAnsi="Arial" w:cs="Arial"/>
        </w:rPr>
        <w:tab/>
        <w:t>Łączna cena ofertowa brutto musi uwzględniać wszystkie koszty związane z realizacją przedmiotu zamówienia.</w:t>
      </w:r>
      <w:r w:rsidR="00532C42" w:rsidRPr="00644EDC">
        <w:rPr>
          <w:rFonts w:ascii="Arial" w:hAnsi="Arial" w:cs="Arial"/>
        </w:rPr>
        <w:t xml:space="preserve"> </w:t>
      </w:r>
    </w:p>
    <w:p w14:paraId="57AFFA87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</w:t>
      </w:r>
      <w:r w:rsidRPr="00644EDC">
        <w:rPr>
          <w:rFonts w:ascii="Arial" w:hAnsi="Arial" w:cs="Arial"/>
        </w:rPr>
        <w:tab/>
        <w:t>Ceny muszą być: podane i wyliczone w zaokrągleniu do dwóch miejsc po przecinku (zasada zaokrąglenia – poniżej 5 należy końcówkę pominąć, powyżej i równe 5 należy zaokrąglić w górę).</w:t>
      </w:r>
    </w:p>
    <w:p w14:paraId="152AFDD0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4.</w:t>
      </w:r>
      <w:r w:rsidRPr="00644EDC">
        <w:rPr>
          <w:rFonts w:ascii="Arial" w:hAnsi="Arial" w:cs="Arial"/>
        </w:rPr>
        <w:tab/>
        <w:t>Cena oferty winna być wyrażona w złotych polskich (PLN).</w:t>
      </w:r>
    </w:p>
    <w:p w14:paraId="1DC140DD" w14:textId="0BA02278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5.</w:t>
      </w:r>
      <w:r w:rsidRPr="00644EDC">
        <w:rPr>
          <w:rFonts w:ascii="Arial" w:hAnsi="Arial" w:cs="Arial"/>
        </w:rPr>
        <w:tab/>
        <w:t xml:space="preserve">Cena za wykonanie zamówienia jest ceną ryczałtową. Ofertowa cena powinna obejmować wynagrodzenie za wszystkie obowiązki przyszłego Wykonawcy, niezbędne do zrealizowania zamówienia. </w:t>
      </w:r>
    </w:p>
    <w:p w14:paraId="19E22C10" w14:textId="2BCD142A" w:rsidR="009A6623" w:rsidRPr="00644EDC" w:rsidRDefault="00AB061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6</w:t>
      </w:r>
      <w:r w:rsidR="009A6623" w:rsidRPr="00644EDC">
        <w:rPr>
          <w:rFonts w:ascii="Arial" w:hAnsi="Arial" w:cs="Arial"/>
        </w:rPr>
        <w:t>.</w:t>
      </w:r>
      <w:r w:rsidR="009A6623" w:rsidRPr="00644EDC">
        <w:rPr>
          <w:rFonts w:ascii="Arial" w:hAnsi="Arial" w:cs="Arial"/>
        </w:rPr>
        <w:tab/>
        <w:t xml:space="preserve">Zamawiający wymaga podania ceny bez podatku VAT (netto), kwoty podatku VAT oraz ceny z podatkiem VAT (brutto) – za całość zamówienia (cena ryczałtowa). </w:t>
      </w:r>
    </w:p>
    <w:p w14:paraId="14C12A1F" w14:textId="2CE03BC5" w:rsidR="009A6623" w:rsidRPr="00644EDC" w:rsidRDefault="00AB061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7</w:t>
      </w:r>
      <w:r w:rsidR="009A6623" w:rsidRPr="00644EDC">
        <w:rPr>
          <w:rFonts w:ascii="Arial" w:hAnsi="Arial" w:cs="Arial"/>
        </w:rPr>
        <w:t>.</w:t>
      </w:r>
      <w:r w:rsidR="009A6623" w:rsidRPr="00644EDC">
        <w:rPr>
          <w:rFonts w:ascii="Arial" w:hAnsi="Arial" w:cs="Arial"/>
        </w:rPr>
        <w:tab/>
        <w:t>Jeżeli Wykonawca składa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takim przypadku Wykonawca zobowiązany jest wskazać w formularzu oferty, że cena nie zawiera podatku VAT.</w:t>
      </w:r>
    </w:p>
    <w:p w14:paraId="5179A59A" w14:textId="77777777" w:rsidR="009A6623" w:rsidRPr="00644EDC" w:rsidRDefault="00AB061F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8</w:t>
      </w:r>
      <w:r w:rsidR="009A6623" w:rsidRPr="00644EDC">
        <w:rPr>
          <w:rFonts w:ascii="Arial" w:hAnsi="Arial" w:cs="Arial"/>
        </w:rPr>
        <w:t>.</w:t>
      </w:r>
      <w:r w:rsidR="009A6623" w:rsidRPr="00644EDC">
        <w:rPr>
          <w:rFonts w:ascii="Arial" w:hAnsi="Arial" w:cs="Arial"/>
        </w:rPr>
        <w:tab/>
        <w:t>Zamawiający poprawi oczywiste omyłki pisarskie, oczywiste omyłki rachunkowe, z uwzględnieniem konsekwencji rachunkowych dokonanych poprawek.</w:t>
      </w:r>
    </w:p>
    <w:p w14:paraId="42D2E394" w14:textId="77777777" w:rsidR="009A6623" w:rsidRPr="00644EDC" w:rsidRDefault="009A6623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W szczególności Zamawiający poprawi: </w:t>
      </w:r>
    </w:p>
    <w:p w14:paraId="2F718E6A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1)</w:t>
      </w:r>
      <w:r w:rsidRPr="00644EDC">
        <w:rPr>
          <w:rFonts w:ascii="Arial" w:hAnsi="Arial" w:cs="Arial"/>
        </w:rPr>
        <w:tab/>
        <w:t>błędne obliczenie prawidłowo podanej przez Wykonawcę stawki podatku VAT,</w:t>
      </w:r>
    </w:p>
    <w:p w14:paraId="33B25B15" w14:textId="35D45304" w:rsidR="00EE33BD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2)</w:t>
      </w:r>
      <w:r w:rsidRPr="00644EDC">
        <w:rPr>
          <w:rFonts w:ascii="Arial" w:hAnsi="Arial" w:cs="Arial"/>
        </w:rPr>
        <w:tab/>
        <w:t>błędne zsumowanie w ofercie wartości netto,</w:t>
      </w:r>
    </w:p>
    <w:p w14:paraId="4117AA81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3)</w:t>
      </w:r>
      <w:r w:rsidRPr="00644EDC">
        <w:rPr>
          <w:rFonts w:ascii="Arial" w:hAnsi="Arial" w:cs="Arial"/>
        </w:rPr>
        <w:tab/>
        <w:t xml:space="preserve">błędne zsumowanie w ofercie wartości brutto, </w:t>
      </w:r>
    </w:p>
    <w:p w14:paraId="43F4E769" w14:textId="77777777" w:rsidR="009A6623" w:rsidRPr="00644EDC" w:rsidRDefault="009A6623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4)</w:t>
      </w:r>
      <w:r w:rsidRPr="00644EDC">
        <w:rPr>
          <w:rFonts w:ascii="Arial" w:hAnsi="Arial" w:cs="Arial"/>
        </w:rPr>
        <w:tab/>
        <w:t xml:space="preserve">Zamawiający w przypadku, gdy nie będzie mógł skorzystać z ww. zasad poprawy omyłek rachunkowych będzie kierował się następującym sposobem poprawienia „oczywistej omyłki rachunkowej”: błąd popełniony przez Wykonawcę w obliczeniu ceny, który polega na uzyskaniu nieprawidłowego wyniku działania arytmetycznego, przy założeniu, że składniki działania są prawidłowe, i który można jednoznacznie poprawić, zostanie poprawiony z zastosowaniem powszechnie znanych reguł arytmetycznych. </w:t>
      </w:r>
    </w:p>
    <w:p w14:paraId="1DA34209" w14:textId="77777777" w:rsidR="001311B4" w:rsidRPr="00644EDC" w:rsidRDefault="001311B4" w:rsidP="00644EDC">
      <w:pPr>
        <w:spacing w:after="0" w:line="360" w:lineRule="auto"/>
        <w:rPr>
          <w:rFonts w:ascii="Arial" w:hAnsi="Arial" w:cs="Arial"/>
        </w:rPr>
      </w:pPr>
    </w:p>
    <w:p w14:paraId="370B23C3" w14:textId="3161CC89" w:rsidR="00253EBC" w:rsidRPr="00644EDC" w:rsidRDefault="00E635D1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 xml:space="preserve"> </w:t>
      </w:r>
      <w:r w:rsidR="00253EBC" w:rsidRPr="00644EDC">
        <w:rPr>
          <w:rFonts w:ascii="Arial" w:hAnsi="Arial" w:cs="Arial"/>
          <w:b/>
        </w:rPr>
        <w:t>Opis kryteriów, którymi zamawiający będzie się kierował przy wyborze oferty, wraz z podaniem wag tych kryteriów i sposobu oceny ofert.</w:t>
      </w:r>
    </w:p>
    <w:p w14:paraId="4167B5F9" w14:textId="77777777" w:rsidR="00412270" w:rsidRPr="00644EDC" w:rsidRDefault="00412270" w:rsidP="00644EDC">
      <w:pPr>
        <w:pStyle w:val="Akapitzlist"/>
        <w:spacing w:after="0" w:line="360" w:lineRule="auto"/>
        <w:ind w:left="851"/>
        <w:rPr>
          <w:rFonts w:ascii="Arial" w:hAnsi="Arial" w:cs="Arial"/>
          <w:b/>
        </w:rPr>
      </w:pPr>
    </w:p>
    <w:p w14:paraId="42BCEBE5" w14:textId="45353AC9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>Zamawiający oceni i porówna jedynie oferty</w:t>
      </w:r>
      <w:r w:rsidR="00042946" w:rsidRPr="00644EDC">
        <w:rPr>
          <w:rFonts w:ascii="Arial" w:hAnsi="Arial" w:cs="Arial"/>
        </w:rPr>
        <w:t>, które nie zostaną odrzucone przez Zamawiającego</w:t>
      </w:r>
      <w:r w:rsidR="00121F81">
        <w:rPr>
          <w:rFonts w:ascii="Arial" w:hAnsi="Arial" w:cs="Arial"/>
        </w:rPr>
        <w:t xml:space="preserve"> o</w:t>
      </w:r>
      <w:r w:rsidR="00042946" w:rsidRPr="00644EDC">
        <w:rPr>
          <w:rFonts w:ascii="Arial" w:hAnsi="Arial" w:cs="Arial"/>
        </w:rPr>
        <w:t>raz zostały złożone przez Wykonawców, którzy nie zostali wykluczeni z postępowania</w:t>
      </w:r>
      <w:r w:rsidRPr="00644EDC">
        <w:rPr>
          <w:rFonts w:ascii="Arial" w:hAnsi="Arial" w:cs="Arial"/>
        </w:rPr>
        <w:t xml:space="preserve"> </w:t>
      </w:r>
    </w:p>
    <w:p w14:paraId="64B2933F" w14:textId="77777777" w:rsidR="00C40E6B" w:rsidRPr="00644EDC" w:rsidRDefault="00253EBC" w:rsidP="00644EDC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2. </w:t>
      </w:r>
      <w:r w:rsidR="00412270" w:rsidRPr="00644EDC">
        <w:rPr>
          <w:rFonts w:ascii="Arial" w:hAnsi="Arial" w:cs="Arial"/>
        </w:rPr>
        <w:t xml:space="preserve"> </w:t>
      </w:r>
      <w:r w:rsidRPr="00644EDC">
        <w:rPr>
          <w:rFonts w:ascii="Arial" w:hAnsi="Arial" w:cs="Arial"/>
        </w:rPr>
        <w:t xml:space="preserve">Przy wyborze najkorzystniejszej oferty Zamawiający będzie się kierować </w:t>
      </w:r>
      <w:r w:rsidR="004604EA" w:rsidRPr="00644EDC">
        <w:rPr>
          <w:rFonts w:ascii="Arial" w:hAnsi="Arial" w:cs="Arial"/>
        </w:rPr>
        <w:t>kryterium najniższej ceny</w:t>
      </w:r>
    </w:p>
    <w:p w14:paraId="0B034D29" w14:textId="7A41D04F" w:rsidR="00121F81" w:rsidRDefault="00C40E6B" w:rsidP="00121F81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(waga: cena100%)</w:t>
      </w:r>
      <w:r w:rsidR="004604EA" w:rsidRPr="00644EDC">
        <w:rPr>
          <w:rFonts w:ascii="Arial" w:hAnsi="Arial" w:cs="Arial"/>
        </w:rPr>
        <w:t>.</w:t>
      </w:r>
    </w:p>
    <w:p w14:paraId="43D60DCE" w14:textId="77777777" w:rsidR="00121F81" w:rsidRPr="00644EDC" w:rsidRDefault="00121F81" w:rsidP="00644EDC">
      <w:pPr>
        <w:spacing w:after="0" w:line="360" w:lineRule="auto"/>
        <w:rPr>
          <w:rFonts w:ascii="Arial" w:hAnsi="Arial" w:cs="Arial"/>
        </w:rPr>
      </w:pPr>
    </w:p>
    <w:p w14:paraId="03C2B6B3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Informacje o formalnościach, jakie powinny być dopełnione po wyborze oferty w celu zawarcia umowy w sprawie zamówienia publicznego.</w:t>
      </w:r>
    </w:p>
    <w:p w14:paraId="5FE7B19D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</w:p>
    <w:p w14:paraId="5695C3E7" w14:textId="0FF060B1" w:rsidR="00253EBC" w:rsidRPr="00644EDC" w:rsidRDefault="00253EBC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</w:t>
      </w:r>
      <w:r w:rsidRPr="00644EDC">
        <w:rPr>
          <w:rFonts w:ascii="Arial" w:hAnsi="Arial" w:cs="Arial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4A895606" w14:textId="77777777" w:rsidR="00253EBC" w:rsidRPr="00644EDC" w:rsidRDefault="00486251" w:rsidP="00644EDC">
      <w:pPr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Zawarcie umowy nastąpi wg wzoru Zamawiającego.</w:t>
      </w:r>
    </w:p>
    <w:p w14:paraId="11B60D9B" w14:textId="13BA0D44" w:rsidR="00B1654F" w:rsidRPr="00644EDC" w:rsidRDefault="00FB4555" w:rsidP="00644EDC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</w:t>
      </w:r>
      <w:r w:rsidR="00253EBC" w:rsidRPr="00644EDC">
        <w:rPr>
          <w:rFonts w:ascii="Arial" w:hAnsi="Arial" w:cs="Arial"/>
        </w:rPr>
        <w:t>.</w:t>
      </w:r>
      <w:r w:rsidR="00253EBC" w:rsidRPr="00644EDC">
        <w:rPr>
          <w:rFonts w:ascii="Arial" w:hAnsi="Arial" w:cs="Arial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14:paraId="4B46B810" w14:textId="2D46511F" w:rsidR="008C0E21" w:rsidRPr="00644EDC" w:rsidRDefault="008C0E21" w:rsidP="00644EDC">
      <w:pPr>
        <w:pStyle w:val="Default"/>
        <w:spacing w:line="360" w:lineRule="auto"/>
        <w:rPr>
          <w:sz w:val="22"/>
          <w:szCs w:val="22"/>
        </w:rPr>
      </w:pPr>
      <w:r w:rsidRPr="00644EDC">
        <w:rPr>
          <w:sz w:val="22"/>
          <w:szCs w:val="22"/>
        </w:rPr>
        <w:t xml:space="preserve">4. </w:t>
      </w:r>
      <w:r w:rsidR="00CC0108" w:rsidRPr="00644EDC">
        <w:rPr>
          <w:sz w:val="22"/>
          <w:szCs w:val="22"/>
        </w:rPr>
        <w:t>Przed podpisaniem umowy Wykonawca przedłoży kopie uprawnień osób, które będą brały udział w realizacji zamówienia (kierownik budowy oraz kierownicy robót wraz z aktualnymi zaświadczeniami o przynależności do właściwej izby samorządu zawodowego</w:t>
      </w:r>
      <w:r w:rsidR="00121F81">
        <w:rPr>
          <w:sz w:val="22"/>
          <w:szCs w:val="22"/>
        </w:rPr>
        <w:t>.</w:t>
      </w:r>
    </w:p>
    <w:p w14:paraId="1034BC97" w14:textId="3DEACE28" w:rsidR="003C4CF1" w:rsidRPr="00644EDC" w:rsidRDefault="00B1654F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  <w:color w:val="FFFFFF" w:themeColor="background1"/>
        </w:rPr>
        <w:t xml:space="preserve">6. </w:t>
      </w:r>
    </w:p>
    <w:p w14:paraId="5233B90F" w14:textId="0D15EC8B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14:paraId="254F43E0" w14:textId="77777777" w:rsidR="003779B5" w:rsidRPr="00644EDC" w:rsidRDefault="003779B5" w:rsidP="00644EDC">
      <w:pPr>
        <w:pStyle w:val="Akapitzlist"/>
        <w:spacing w:after="0" w:line="360" w:lineRule="auto"/>
        <w:ind w:left="851"/>
        <w:rPr>
          <w:rFonts w:ascii="Arial" w:hAnsi="Arial" w:cs="Arial"/>
          <w:b/>
        </w:rPr>
      </w:pPr>
    </w:p>
    <w:p w14:paraId="6CEBB087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1. Umowa zawarta zostanie z uwzględnieniem postanowień wynik</w:t>
      </w:r>
      <w:r w:rsidR="00486251" w:rsidRPr="00644EDC">
        <w:rPr>
          <w:rFonts w:ascii="Arial" w:hAnsi="Arial" w:cs="Arial"/>
        </w:rPr>
        <w:t xml:space="preserve">ających z treści niniejszego Zapytania ofertowego </w:t>
      </w:r>
      <w:r w:rsidRPr="00644EDC">
        <w:rPr>
          <w:rFonts w:ascii="Arial" w:hAnsi="Arial" w:cs="Arial"/>
        </w:rPr>
        <w:t xml:space="preserve">oraz danych zawartych w ofercie. </w:t>
      </w:r>
    </w:p>
    <w:p w14:paraId="7F430B7D" w14:textId="6854B53E" w:rsidR="00E466BD" w:rsidRPr="00644EDC" w:rsidRDefault="00677BFD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2</w:t>
      </w:r>
      <w:r w:rsidR="00253EBC" w:rsidRPr="00644EDC">
        <w:rPr>
          <w:rFonts w:ascii="Arial" w:hAnsi="Arial" w:cs="Arial"/>
        </w:rPr>
        <w:t>. Projekt umowy w sprawie zamówienia publicznego stanowi z</w:t>
      </w:r>
      <w:r w:rsidR="00807CF0" w:rsidRPr="00644EDC">
        <w:rPr>
          <w:rFonts w:ascii="Arial" w:hAnsi="Arial" w:cs="Arial"/>
        </w:rPr>
        <w:t>ałącznik nr 2</w:t>
      </w:r>
      <w:r w:rsidR="00486251" w:rsidRPr="00644EDC">
        <w:rPr>
          <w:rFonts w:ascii="Arial" w:hAnsi="Arial" w:cs="Arial"/>
        </w:rPr>
        <w:t xml:space="preserve"> do niniejszego Zapytania ofertowego</w:t>
      </w:r>
      <w:r w:rsidR="00253EBC" w:rsidRPr="00644EDC">
        <w:rPr>
          <w:rFonts w:ascii="Arial" w:hAnsi="Arial" w:cs="Arial"/>
        </w:rPr>
        <w:t xml:space="preserve">. </w:t>
      </w:r>
    </w:p>
    <w:p w14:paraId="40918E0B" w14:textId="19DC055C" w:rsidR="00677BFD" w:rsidRPr="00644EDC" w:rsidRDefault="00677BFD" w:rsidP="00644ED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3. Zamawiający zastrzega sobie możliwość dokonywania zmian zawartej umowy pod warunkiem zawarcia przez obie jej strony pisemnego aneksu.</w:t>
      </w:r>
    </w:p>
    <w:p w14:paraId="48CE8633" w14:textId="77777777" w:rsidR="00E466BD" w:rsidRPr="00644EDC" w:rsidRDefault="00E466BD" w:rsidP="00644EDC">
      <w:pPr>
        <w:spacing w:after="0" w:line="360" w:lineRule="auto"/>
        <w:rPr>
          <w:rFonts w:ascii="Arial" w:hAnsi="Arial" w:cs="Arial"/>
        </w:rPr>
      </w:pPr>
    </w:p>
    <w:p w14:paraId="530F30E1" w14:textId="77777777" w:rsidR="00253EBC" w:rsidRPr="00644EDC" w:rsidRDefault="00253EBC" w:rsidP="00644ED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44EDC">
        <w:rPr>
          <w:rFonts w:ascii="Arial" w:hAnsi="Arial" w:cs="Arial"/>
          <w:b/>
        </w:rPr>
        <w:t>Inne postanowienia.</w:t>
      </w:r>
    </w:p>
    <w:p w14:paraId="08D2F90A" w14:textId="77777777" w:rsidR="003E2E13" w:rsidRPr="00644EDC" w:rsidRDefault="003E2E13" w:rsidP="00644EDC">
      <w:pPr>
        <w:spacing w:after="0" w:line="360" w:lineRule="auto"/>
        <w:rPr>
          <w:rFonts w:ascii="Arial" w:hAnsi="Arial" w:cs="Arial"/>
        </w:rPr>
      </w:pPr>
    </w:p>
    <w:p w14:paraId="20A8AB2F" w14:textId="77777777" w:rsidR="00071E74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W uzasadnionych przypadkach Zamawiający może, przed upływem terminu składania ofert, zmienić zapytanie ofertowe. Zmienione zapytanie ofertowe Zamawiający </w:t>
      </w:r>
      <w:r w:rsidR="00071E74" w:rsidRPr="00644EDC">
        <w:rPr>
          <w:rFonts w:ascii="Arial" w:hAnsi="Arial" w:cs="Arial"/>
        </w:rPr>
        <w:t>udostępni na stronie internetowej.</w:t>
      </w:r>
    </w:p>
    <w:p w14:paraId="01BBE68C" w14:textId="7F0CC3F6" w:rsidR="00550D65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Jeżeli w wyniku zmiany treści zapytania ofertowego jest niezbędny dodatkowy czas na wprowadzenie zmian w ofertach, Zamawiający przedłuża termin składania ofert.</w:t>
      </w:r>
    </w:p>
    <w:p w14:paraId="20882C61" w14:textId="77777777" w:rsidR="00550D65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W toku badania i oceny ofert Zamawiający może żądać od potencjalnych Wykonawców wyjaśnień dotyczących treści złożonych ofert i dokumentów. </w:t>
      </w:r>
    </w:p>
    <w:p w14:paraId="6344C72C" w14:textId="04E5CD97" w:rsidR="002D6D38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Zamawiający zastrzega sobie możliwość zamknięcia postępowani</w:t>
      </w:r>
      <w:r w:rsidR="006F5DB4" w:rsidRPr="00644EDC">
        <w:rPr>
          <w:rFonts w:ascii="Arial" w:hAnsi="Arial" w:cs="Arial"/>
        </w:rPr>
        <w:t>a</w:t>
      </w:r>
      <w:r w:rsidRPr="00644EDC">
        <w:rPr>
          <w:rFonts w:ascii="Arial" w:hAnsi="Arial" w:cs="Arial"/>
        </w:rPr>
        <w:t xml:space="preserve"> bez zawarcia umowy bez wskazania przyczyny, na każdym jego etapie.</w:t>
      </w:r>
    </w:p>
    <w:p w14:paraId="66EB66B0" w14:textId="77777777" w:rsidR="00550D65" w:rsidRPr="00644EDC" w:rsidRDefault="00550D6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</w:rPr>
      </w:pPr>
      <w:r w:rsidRPr="00644EDC">
        <w:rPr>
          <w:rFonts w:ascii="Arial" w:hAnsi="Arial" w:cs="Arial"/>
        </w:rPr>
        <w:t>Zamawiający zamyka postępowanie bez zawarcia umowy w przypadku gdy:</w:t>
      </w:r>
    </w:p>
    <w:p w14:paraId="6FCF5663" w14:textId="50F46837" w:rsidR="00550D65" w:rsidRPr="00644EDC" w:rsidRDefault="00981AC3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</w:t>
      </w:r>
      <w:r w:rsidR="00550D65" w:rsidRPr="00644EDC">
        <w:rPr>
          <w:rFonts w:ascii="Arial" w:hAnsi="Arial" w:cs="Arial"/>
        </w:rPr>
        <w:t xml:space="preserve">.1. </w:t>
      </w:r>
      <w:r w:rsidR="00550D65" w:rsidRPr="00644EDC">
        <w:rPr>
          <w:rFonts w:ascii="Arial" w:hAnsi="Arial" w:cs="Arial"/>
          <w:color w:val="000000"/>
          <w:shd w:val="clear" w:color="auto" w:fill="FFFFFF"/>
        </w:rPr>
        <w:t xml:space="preserve">nie złożono żadnej </w:t>
      </w:r>
      <w:r w:rsidR="00603E34" w:rsidRPr="00644EDC">
        <w:rPr>
          <w:rFonts w:ascii="Arial" w:hAnsi="Arial" w:cs="Arial"/>
          <w:color w:val="000000"/>
          <w:shd w:val="clear" w:color="auto" w:fill="FFFFFF"/>
        </w:rPr>
        <w:t xml:space="preserve">ważnej </w:t>
      </w:r>
      <w:r w:rsidR="00550D65" w:rsidRPr="00644EDC">
        <w:rPr>
          <w:rFonts w:ascii="Arial" w:hAnsi="Arial" w:cs="Arial"/>
          <w:color w:val="000000"/>
          <w:shd w:val="clear" w:color="auto" w:fill="FFFFFF"/>
        </w:rPr>
        <w:t>oferty,</w:t>
      </w:r>
      <w:r w:rsidR="00550D65" w:rsidRPr="00644ED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0031F5C0" w14:textId="77777777" w:rsidR="00550D65" w:rsidRPr="00644EDC" w:rsidRDefault="00981AC3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</w:t>
      </w:r>
      <w:r w:rsidR="00550D65" w:rsidRPr="00644EDC">
        <w:rPr>
          <w:rFonts w:ascii="Arial" w:hAnsi="Arial" w:cs="Arial"/>
        </w:rPr>
        <w:t xml:space="preserve">.2. cena najkorzystniejszej oferty </w:t>
      </w:r>
      <w:r w:rsidR="00721702" w:rsidRPr="00644EDC">
        <w:rPr>
          <w:rFonts w:ascii="Arial" w:hAnsi="Arial" w:cs="Arial"/>
        </w:rPr>
        <w:t>przekracza kwotę,</w:t>
      </w:r>
      <w:r w:rsidR="00550D65" w:rsidRPr="00644EDC">
        <w:rPr>
          <w:rFonts w:ascii="Arial" w:hAnsi="Arial" w:cs="Arial"/>
        </w:rPr>
        <w:t xml:space="preserve"> jaką zamawiający może przeznaczyć na realizację zamówienia</w:t>
      </w:r>
      <w:r w:rsidR="00071E74" w:rsidRPr="00644EDC">
        <w:rPr>
          <w:rFonts w:ascii="Arial" w:hAnsi="Arial" w:cs="Arial"/>
        </w:rPr>
        <w:t xml:space="preserve"> chyba, że Zamawiający może zwiększyć tę kwotę,</w:t>
      </w:r>
    </w:p>
    <w:p w14:paraId="17AD7BE0" w14:textId="49E1664D" w:rsidR="00550D65" w:rsidRDefault="00981AC3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5</w:t>
      </w:r>
      <w:r w:rsidR="00736033" w:rsidRPr="00644EDC">
        <w:rPr>
          <w:rFonts w:ascii="Arial" w:hAnsi="Arial" w:cs="Arial"/>
        </w:rPr>
        <w:t>.3</w:t>
      </w:r>
      <w:r w:rsidR="00550D65" w:rsidRPr="00644EDC">
        <w:rPr>
          <w:rFonts w:ascii="Arial" w:hAnsi="Arial" w:cs="Arial"/>
        </w:rPr>
        <w:t>. zamawiający stwierdził zaistnienie istotnych okoliczności, których nie można było przewidzieć wcześniej, a których zaistnienie powoduje niemożność zawarcia ważnej umowy.</w:t>
      </w:r>
    </w:p>
    <w:p w14:paraId="671E7EB3" w14:textId="17EF73FE" w:rsidR="00121F81" w:rsidRDefault="00121F81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8419E61" w14:textId="67B49026" w:rsidR="00121F81" w:rsidRDefault="00121F81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50AF13A" w14:textId="77777777" w:rsidR="00121F81" w:rsidRPr="00644EDC" w:rsidRDefault="00121F81" w:rsidP="00644E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0A9CFB" w14:textId="77777777" w:rsidR="00121F81" w:rsidRDefault="00677BFD" w:rsidP="00644ED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44EDC">
        <w:rPr>
          <w:rFonts w:ascii="Arial" w:hAnsi="Arial" w:cs="Arial"/>
        </w:rPr>
        <w:t>6</w:t>
      </w:r>
      <w:r w:rsidR="00550D65" w:rsidRPr="00644EDC">
        <w:rPr>
          <w:rFonts w:ascii="Arial" w:hAnsi="Arial" w:cs="Arial"/>
        </w:rPr>
        <w:t xml:space="preserve">. </w:t>
      </w:r>
      <w:r w:rsidR="00550D65" w:rsidRPr="00644EDC">
        <w:rPr>
          <w:rFonts w:ascii="Arial" w:hAnsi="Arial" w:cs="Arial"/>
        </w:rPr>
        <w:tab/>
        <w:t>Informację o zamknięciu postępowania bez zawarcia umowy Zamawiający</w:t>
      </w:r>
      <w:r w:rsidR="00DC3E09" w:rsidRPr="00644EDC">
        <w:rPr>
          <w:rFonts w:ascii="Arial" w:hAnsi="Arial" w:cs="Arial"/>
        </w:rPr>
        <w:t xml:space="preserve"> </w:t>
      </w:r>
      <w:r w:rsidR="00550D65" w:rsidRPr="00644EDC">
        <w:rPr>
          <w:rFonts w:ascii="Arial" w:hAnsi="Arial" w:cs="Arial"/>
          <w:color w:val="000000"/>
        </w:rPr>
        <w:t xml:space="preserve">przekaże </w:t>
      </w:r>
    </w:p>
    <w:p w14:paraId="757611E5" w14:textId="6865D789" w:rsidR="00550D65" w:rsidRPr="00644EDC" w:rsidRDefault="00550D65" w:rsidP="00644ED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  <w:color w:val="000000"/>
        </w:rPr>
        <w:t>e-mailem Wykonawcom, którzy złożyli oferty</w:t>
      </w:r>
      <w:r w:rsidR="00071E74" w:rsidRPr="00644EDC">
        <w:rPr>
          <w:rFonts w:ascii="Arial" w:hAnsi="Arial" w:cs="Arial"/>
          <w:color w:val="000000"/>
        </w:rPr>
        <w:t xml:space="preserve"> oraz udostępni na stronie internetowej</w:t>
      </w:r>
      <w:r w:rsidRPr="00644EDC">
        <w:rPr>
          <w:rFonts w:ascii="Arial" w:hAnsi="Arial" w:cs="Arial"/>
          <w:color w:val="000000"/>
        </w:rPr>
        <w:t>.</w:t>
      </w:r>
    </w:p>
    <w:p w14:paraId="216F4191" w14:textId="1D2050DD" w:rsidR="00AB73C8" w:rsidRDefault="00AB73C8" w:rsidP="00644EDC">
      <w:pPr>
        <w:spacing w:after="0" w:line="360" w:lineRule="auto"/>
        <w:rPr>
          <w:rFonts w:ascii="Arial" w:hAnsi="Arial" w:cs="Arial"/>
        </w:rPr>
      </w:pPr>
    </w:p>
    <w:p w14:paraId="7BCAE2E2" w14:textId="316EE593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669FA6B" w14:textId="2AB88F53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55F1C54" w14:textId="2CCE6655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5389DFA" w14:textId="68114427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79707F2E" w14:textId="6BCC00F1" w:rsidR="00A01473" w:rsidRDefault="00A01473" w:rsidP="00644EDC">
      <w:pPr>
        <w:spacing w:after="0" w:line="360" w:lineRule="auto"/>
        <w:rPr>
          <w:rFonts w:ascii="Arial" w:hAnsi="Arial" w:cs="Arial"/>
        </w:rPr>
      </w:pPr>
    </w:p>
    <w:p w14:paraId="0C4D19DC" w14:textId="77777777" w:rsidR="00A01473" w:rsidRPr="00644EDC" w:rsidRDefault="00A01473" w:rsidP="00644EDC">
      <w:pPr>
        <w:spacing w:after="0" w:line="360" w:lineRule="auto"/>
        <w:rPr>
          <w:rFonts w:ascii="Arial" w:hAnsi="Arial" w:cs="Arial"/>
        </w:rPr>
      </w:pPr>
    </w:p>
    <w:p w14:paraId="2A7A3B1E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1BEB9EED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68727FAC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00EB7D69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055D4F36" w14:textId="77777777" w:rsidR="00121F81" w:rsidRDefault="00121F81" w:rsidP="00644EDC">
      <w:pPr>
        <w:spacing w:after="0" w:line="360" w:lineRule="auto"/>
        <w:rPr>
          <w:rFonts w:ascii="Arial" w:hAnsi="Arial" w:cs="Arial"/>
        </w:rPr>
      </w:pPr>
    </w:p>
    <w:p w14:paraId="49544A53" w14:textId="6536E0DC" w:rsidR="00253EBC" w:rsidRPr="00644EDC" w:rsidRDefault="001D5191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Integralną część niniejszego Zapytania ofertowego</w:t>
      </w:r>
      <w:r w:rsidR="00253EBC" w:rsidRPr="00644EDC">
        <w:rPr>
          <w:rFonts w:ascii="Arial" w:hAnsi="Arial" w:cs="Arial"/>
        </w:rPr>
        <w:t xml:space="preserve"> stanowią:</w:t>
      </w:r>
    </w:p>
    <w:p w14:paraId="41B41E21" w14:textId="77777777" w:rsidR="00253EBC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Załącznik nr 1 - Formularz ofertowy</w:t>
      </w:r>
    </w:p>
    <w:p w14:paraId="35F4B8DF" w14:textId="77777777" w:rsidR="00DC3E09" w:rsidRPr="00644EDC" w:rsidRDefault="00253EBC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Załą</w:t>
      </w:r>
      <w:r w:rsidR="00430FEE" w:rsidRPr="00644EDC">
        <w:rPr>
          <w:rFonts w:ascii="Arial" w:hAnsi="Arial" w:cs="Arial"/>
        </w:rPr>
        <w:t>cznik nr 2 - Projekt umowy</w:t>
      </w:r>
    </w:p>
    <w:p w14:paraId="08651789" w14:textId="77777777" w:rsidR="00DC3E09" w:rsidRPr="00644EDC" w:rsidRDefault="0020330B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Załącznik nr </w:t>
      </w:r>
      <w:r w:rsidR="003F5C39" w:rsidRPr="00644EDC">
        <w:rPr>
          <w:rFonts w:ascii="Arial" w:hAnsi="Arial" w:cs="Arial"/>
        </w:rPr>
        <w:t>3</w:t>
      </w:r>
      <w:r w:rsidRPr="00644EDC">
        <w:rPr>
          <w:rFonts w:ascii="Arial" w:hAnsi="Arial" w:cs="Arial"/>
        </w:rPr>
        <w:t xml:space="preserve"> - </w:t>
      </w:r>
      <w:r w:rsidR="00424B44" w:rsidRPr="00644EDC">
        <w:rPr>
          <w:rFonts w:ascii="Arial" w:hAnsi="Arial" w:cs="Arial"/>
        </w:rPr>
        <w:t>Klauzula informacyjna dotycząca danych osobowych</w:t>
      </w:r>
    </w:p>
    <w:p w14:paraId="2944920D" w14:textId="62490A65" w:rsidR="00424B44" w:rsidRPr="00644EDC" w:rsidRDefault="00DC3E09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>Załącznik nr 4 – Szczegółowy opis przedmiotu zamówienia</w:t>
      </w:r>
      <w:r w:rsidR="005A7C9C" w:rsidRPr="00644EDC">
        <w:rPr>
          <w:rFonts w:ascii="Arial" w:hAnsi="Arial" w:cs="Arial"/>
        </w:rPr>
        <w:t xml:space="preserve"> </w:t>
      </w:r>
    </w:p>
    <w:p w14:paraId="1EA3222A" w14:textId="1D449FE0" w:rsidR="005A7C9C" w:rsidRPr="00644EDC" w:rsidRDefault="00034977" w:rsidP="00644EDC">
      <w:pPr>
        <w:spacing w:after="0" w:line="360" w:lineRule="auto"/>
        <w:rPr>
          <w:rFonts w:ascii="Arial" w:hAnsi="Arial" w:cs="Arial"/>
        </w:rPr>
      </w:pPr>
      <w:r w:rsidRPr="00644EDC">
        <w:rPr>
          <w:rFonts w:ascii="Arial" w:hAnsi="Arial" w:cs="Arial"/>
        </w:rPr>
        <w:t xml:space="preserve">Załącznik nr 5 – </w:t>
      </w:r>
      <w:r w:rsidR="00DB6D6E" w:rsidRPr="00644EDC">
        <w:rPr>
          <w:rFonts w:ascii="Arial" w:hAnsi="Arial" w:cs="Arial"/>
        </w:rPr>
        <w:t xml:space="preserve">Wykaz </w:t>
      </w:r>
      <w:r w:rsidR="00080CAA" w:rsidRPr="00644EDC">
        <w:rPr>
          <w:rFonts w:ascii="Arial" w:hAnsi="Arial" w:cs="Arial"/>
        </w:rPr>
        <w:t>osób wyznaczonych do realizacji zamówienia</w:t>
      </w:r>
    </w:p>
    <w:sectPr w:rsidR="005A7C9C" w:rsidRPr="00644E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534D" w14:textId="77777777" w:rsidR="00D16903" w:rsidRDefault="00D16903" w:rsidP="00253EBC">
      <w:pPr>
        <w:spacing w:after="0" w:line="240" w:lineRule="auto"/>
      </w:pPr>
      <w:r>
        <w:separator/>
      </w:r>
    </w:p>
  </w:endnote>
  <w:endnote w:type="continuationSeparator" w:id="0">
    <w:p w14:paraId="64C1A3D5" w14:textId="77777777" w:rsidR="00D16903" w:rsidRDefault="00D16903" w:rsidP="0025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908770"/>
      <w:docPartObj>
        <w:docPartGallery w:val="Page Numbers (Bottom of Page)"/>
        <w:docPartUnique/>
      </w:docPartObj>
    </w:sdtPr>
    <w:sdtContent>
      <w:p w14:paraId="0511E28D" w14:textId="77777777" w:rsidR="00681BB3" w:rsidRDefault="00681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A2CF6F1" w14:textId="77777777" w:rsidR="00681BB3" w:rsidRDefault="00681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F8EF" w14:textId="77777777" w:rsidR="00D16903" w:rsidRDefault="00D16903" w:rsidP="00253EBC">
      <w:pPr>
        <w:spacing w:after="0" w:line="240" w:lineRule="auto"/>
      </w:pPr>
      <w:r>
        <w:separator/>
      </w:r>
    </w:p>
  </w:footnote>
  <w:footnote w:type="continuationSeparator" w:id="0">
    <w:p w14:paraId="13058A67" w14:textId="77777777" w:rsidR="00D16903" w:rsidRDefault="00D16903" w:rsidP="0025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5ED0" w14:textId="6A3B9EEB" w:rsidR="00681BB3" w:rsidRDefault="00681BB3" w:rsidP="00253EB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val="x-none" w:eastAsia="x-none"/>
      </w:rPr>
    </w:pPr>
  </w:p>
  <w:p w14:paraId="057D7DB1" w14:textId="77777777" w:rsidR="00681BB3" w:rsidRPr="00326E6B" w:rsidRDefault="00681BB3" w:rsidP="00326E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DBF"/>
    <w:multiLevelType w:val="multilevel"/>
    <w:tmpl w:val="055E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598A"/>
    <w:multiLevelType w:val="multilevel"/>
    <w:tmpl w:val="81A6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07271F"/>
    <w:multiLevelType w:val="multilevel"/>
    <w:tmpl w:val="2564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821DF7"/>
    <w:multiLevelType w:val="multilevel"/>
    <w:tmpl w:val="2564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5A5F32"/>
    <w:multiLevelType w:val="multilevel"/>
    <w:tmpl w:val="D9C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00238F"/>
    <w:multiLevelType w:val="multilevel"/>
    <w:tmpl w:val="96C8E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67085D77"/>
    <w:multiLevelType w:val="multilevel"/>
    <w:tmpl w:val="02FE1F0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F5285"/>
    <w:multiLevelType w:val="hybridMultilevel"/>
    <w:tmpl w:val="A906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177"/>
    <w:multiLevelType w:val="multilevel"/>
    <w:tmpl w:val="FF0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 w16cid:durableId="133252827">
    <w:abstractNumId w:val="6"/>
  </w:num>
  <w:num w:numId="2" w16cid:durableId="1886671339">
    <w:abstractNumId w:val="9"/>
  </w:num>
  <w:num w:numId="3" w16cid:durableId="2084184074">
    <w:abstractNumId w:val="1"/>
  </w:num>
  <w:num w:numId="4" w16cid:durableId="1258294943">
    <w:abstractNumId w:val="8"/>
  </w:num>
  <w:num w:numId="5" w16cid:durableId="1547260083">
    <w:abstractNumId w:val="2"/>
  </w:num>
  <w:num w:numId="6" w16cid:durableId="450126069">
    <w:abstractNumId w:val="5"/>
  </w:num>
  <w:num w:numId="7" w16cid:durableId="717244681">
    <w:abstractNumId w:val="3"/>
  </w:num>
  <w:num w:numId="8" w16cid:durableId="298851190">
    <w:abstractNumId w:val="7"/>
  </w:num>
  <w:num w:numId="9" w16cid:durableId="1264000472">
    <w:abstractNumId w:val="4"/>
  </w:num>
  <w:num w:numId="10" w16cid:durableId="11731839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5"/>
    <w:rsid w:val="0000337D"/>
    <w:rsid w:val="00006650"/>
    <w:rsid w:val="000131F2"/>
    <w:rsid w:val="0001507A"/>
    <w:rsid w:val="0002018E"/>
    <w:rsid w:val="00020D8E"/>
    <w:rsid w:val="00021D43"/>
    <w:rsid w:val="000274A3"/>
    <w:rsid w:val="00034977"/>
    <w:rsid w:val="0003551F"/>
    <w:rsid w:val="000364B3"/>
    <w:rsid w:val="0004129F"/>
    <w:rsid w:val="00042290"/>
    <w:rsid w:val="00042946"/>
    <w:rsid w:val="00051593"/>
    <w:rsid w:val="000541C4"/>
    <w:rsid w:val="000574A8"/>
    <w:rsid w:val="00060B39"/>
    <w:rsid w:val="00060E10"/>
    <w:rsid w:val="000640A7"/>
    <w:rsid w:val="00071585"/>
    <w:rsid w:val="00071E74"/>
    <w:rsid w:val="0007235F"/>
    <w:rsid w:val="00076786"/>
    <w:rsid w:val="00076920"/>
    <w:rsid w:val="00080CAA"/>
    <w:rsid w:val="00081E5B"/>
    <w:rsid w:val="00084F94"/>
    <w:rsid w:val="00093825"/>
    <w:rsid w:val="00093E27"/>
    <w:rsid w:val="000A2512"/>
    <w:rsid w:val="000A34E0"/>
    <w:rsid w:val="000A54CA"/>
    <w:rsid w:val="000A5D2C"/>
    <w:rsid w:val="000A63D3"/>
    <w:rsid w:val="000B155F"/>
    <w:rsid w:val="000B4B56"/>
    <w:rsid w:val="000B7E06"/>
    <w:rsid w:val="000C1539"/>
    <w:rsid w:val="000C7B13"/>
    <w:rsid w:val="000D5CE2"/>
    <w:rsid w:val="000D7274"/>
    <w:rsid w:val="000E65FA"/>
    <w:rsid w:val="000E7D73"/>
    <w:rsid w:val="000F15A5"/>
    <w:rsid w:val="000F1E75"/>
    <w:rsid w:val="000F3705"/>
    <w:rsid w:val="001072F5"/>
    <w:rsid w:val="00107954"/>
    <w:rsid w:val="00114290"/>
    <w:rsid w:val="00121F81"/>
    <w:rsid w:val="00123DEE"/>
    <w:rsid w:val="00126F76"/>
    <w:rsid w:val="001311B4"/>
    <w:rsid w:val="00134424"/>
    <w:rsid w:val="00136498"/>
    <w:rsid w:val="00147B04"/>
    <w:rsid w:val="00152AB1"/>
    <w:rsid w:val="001552E2"/>
    <w:rsid w:val="00155EE8"/>
    <w:rsid w:val="001667C2"/>
    <w:rsid w:val="00173B70"/>
    <w:rsid w:val="00175696"/>
    <w:rsid w:val="00185C29"/>
    <w:rsid w:val="00185DDF"/>
    <w:rsid w:val="001908DA"/>
    <w:rsid w:val="00190BE0"/>
    <w:rsid w:val="00192610"/>
    <w:rsid w:val="00195024"/>
    <w:rsid w:val="001A0613"/>
    <w:rsid w:val="001A1280"/>
    <w:rsid w:val="001A2C85"/>
    <w:rsid w:val="001A2DBA"/>
    <w:rsid w:val="001A51B3"/>
    <w:rsid w:val="001A69B3"/>
    <w:rsid w:val="001A7ADE"/>
    <w:rsid w:val="001B36AA"/>
    <w:rsid w:val="001B3A38"/>
    <w:rsid w:val="001B3F43"/>
    <w:rsid w:val="001B5085"/>
    <w:rsid w:val="001D0309"/>
    <w:rsid w:val="001D40DE"/>
    <w:rsid w:val="001D48FD"/>
    <w:rsid w:val="001D5191"/>
    <w:rsid w:val="001E0405"/>
    <w:rsid w:val="001F312B"/>
    <w:rsid w:val="0020330B"/>
    <w:rsid w:val="002037A2"/>
    <w:rsid w:val="00203EC9"/>
    <w:rsid w:val="0020770C"/>
    <w:rsid w:val="00207C9B"/>
    <w:rsid w:val="00212EEB"/>
    <w:rsid w:val="00215D22"/>
    <w:rsid w:val="00216393"/>
    <w:rsid w:val="00222D90"/>
    <w:rsid w:val="0023064C"/>
    <w:rsid w:val="00232811"/>
    <w:rsid w:val="00252BD8"/>
    <w:rsid w:val="002536FD"/>
    <w:rsid w:val="00253EBC"/>
    <w:rsid w:val="002648FF"/>
    <w:rsid w:val="00264B22"/>
    <w:rsid w:val="00270FD2"/>
    <w:rsid w:val="00272880"/>
    <w:rsid w:val="00272EFB"/>
    <w:rsid w:val="00281F7F"/>
    <w:rsid w:val="00285248"/>
    <w:rsid w:val="00295BED"/>
    <w:rsid w:val="00296D31"/>
    <w:rsid w:val="002A7F28"/>
    <w:rsid w:val="002B0312"/>
    <w:rsid w:val="002B1A1E"/>
    <w:rsid w:val="002B6131"/>
    <w:rsid w:val="002C2CE8"/>
    <w:rsid w:val="002C3442"/>
    <w:rsid w:val="002D6D38"/>
    <w:rsid w:val="002E25A1"/>
    <w:rsid w:val="002E457D"/>
    <w:rsid w:val="002E5C2C"/>
    <w:rsid w:val="003006CE"/>
    <w:rsid w:val="00302B8F"/>
    <w:rsid w:val="00303ADB"/>
    <w:rsid w:val="00306241"/>
    <w:rsid w:val="00312704"/>
    <w:rsid w:val="00326E6B"/>
    <w:rsid w:val="00333CE8"/>
    <w:rsid w:val="003416A3"/>
    <w:rsid w:val="00342B63"/>
    <w:rsid w:val="00347EFB"/>
    <w:rsid w:val="00350D02"/>
    <w:rsid w:val="00350FE7"/>
    <w:rsid w:val="0035622F"/>
    <w:rsid w:val="00356268"/>
    <w:rsid w:val="00356BAC"/>
    <w:rsid w:val="003630D7"/>
    <w:rsid w:val="003655BB"/>
    <w:rsid w:val="00372F7C"/>
    <w:rsid w:val="003752D7"/>
    <w:rsid w:val="003778EC"/>
    <w:rsid w:val="003779B5"/>
    <w:rsid w:val="003835FC"/>
    <w:rsid w:val="0039152E"/>
    <w:rsid w:val="00391A08"/>
    <w:rsid w:val="00391EC9"/>
    <w:rsid w:val="003945F0"/>
    <w:rsid w:val="00395065"/>
    <w:rsid w:val="003966D4"/>
    <w:rsid w:val="003A0942"/>
    <w:rsid w:val="003A3A71"/>
    <w:rsid w:val="003B3864"/>
    <w:rsid w:val="003C4CF1"/>
    <w:rsid w:val="003C5541"/>
    <w:rsid w:val="003D5E36"/>
    <w:rsid w:val="003E2E13"/>
    <w:rsid w:val="003E45B1"/>
    <w:rsid w:val="003E506B"/>
    <w:rsid w:val="003E542D"/>
    <w:rsid w:val="003E6F7D"/>
    <w:rsid w:val="003F1349"/>
    <w:rsid w:val="003F206C"/>
    <w:rsid w:val="003F5C39"/>
    <w:rsid w:val="003F708F"/>
    <w:rsid w:val="003F7826"/>
    <w:rsid w:val="00407082"/>
    <w:rsid w:val="0041033A"/>
    <w:rsid w:val="00412270"/>
    <w:rsid w:val="00413D76"/>
    <w:rsid w:val="00415624"/>
    <w:rsid w:val="00416987"/>
    <w:rsid w:val="0041798C"/>
    <w:rsid w:val="00421029"/>
    <w:rsid w:val="00421B87"/>
    <w:rsid w:val="004232D3"/>
    <w:rsid w:val="00423595"/>
    <w:rsid w:val="00424B44"/>
    <w:rsid w:val="004256A9"/>
    <w:rsid w:val="00426998"/>
    <w:rsid w:val="00430FEE"/>
    <w:rsid w:val="0043152D"/>
    <w:rsid w:val="0043384B"/>
    <w:rsid w:val="004369FE"/>
    <w:rsid w:val="0043766B"/>
    <w:rsid w:val="0044483D"/>
    <w:rsid w:val="00446797"/>
    <w:rsid w:val="00450124"/>
    <w:rsid w:val="00452075"/>
    <w:rsid w:val="00453EBB"/>
    <w:rsid w:val="004601D4"/>
    <w:rsid w:val="004604EA"/>
    <w:rsid w:val="00466EB8"/>
    <w:rsid w:val="004672B9"/>
    <w:rsid w:val="00467DE7"/>
    <w:rsid w:val="00470E4D"/>
    <w:rsid w:val="004716F6"/>
    <w:rsid w:val="004770A6"/>
    <w:rsid w:val="00480C2F"/>
    <w:rsid w:val="0048228A"/>
    <w:rsid w:val="00485F42"/>
    <w:rsid w:val="00486251"/>
    <w:rsid w:val="00491287"/>
    <w:rsid w:val="004A10A1"/>
    <w:rsid w:val="004A30FC"/>
    <w:rsid w:val="004B0EE6"/>
    <w:rsid w:val="004D1467"/>
    <w:rsid w:val="004D15F9"/>
    <w:rsid w:val="004D6579"/>
    <w:rsid w:val="004E1943"/>
    <w:rsid w:val="004E6FE2"/>
    <w:rsid w:val="004E7AA7"/>
    <w:rsid w:val="004F1628"/>
    <w:rsid w:val="004F6334"/>
    <w:rsid w:val="005024D6"/>
    <w:rsid w:val="00507FDA"/>
    <w:rsid w:val="005132B1"/>
    <w:rsid w:val="005221ED"/>
    <w:rsid w:val="005236FB"/>
    <w:rsid w:val="00526319"/>
    <w:rsid w:val="00527F05"/>
    <w:rsid w:val="005317C9"/>
    <w:rsid w:val="00532C42"/>
    <w:rsid w:val="0053396F"/>
    <w:rsid w:val="005355D7"/>
    <w:rsid w:val="005369D4"/>
    <w:rsid w:val="00536D17"/>
    <w:rsid w:val="00540CE0"/>
    <w:rsid w:val="00543E1A"/>
    <w:rsid w:val="0054441A"/>
    <w:rsid w:val="0054667A"/>
    <w:rsid w:val="00550D65"/>
    <w:rsid w:val="0055412A"/>
    <w:rsid w:val="00557AA5"/>
    <w:rsid w:val="0056475F"/>
    <w:rsid w:val="0057041F"/>
    <w:rsid w:val="005744AB"/>
    <w:rsid w:val="00574588"/>
    <w:rsid w:val="00575625"/>
    <w:rsid w:val="0058628D"/>
    <w:rsid w:val="00587FE8"/>
    <w:rsid w:val="005921C6"/>
    <w:rsid w:val="00595048"/>
    <w:rsid w:val="00595787"/>
    <w:rsid w:val="0059676C"/>
    <w:rsid w:val="005A066C"/>
    <w:rsid w:val="005A17B1"/>
    <w:rsid w:val="005A2524"/>
    <w:rsid w:val="005A7C9C"/>
    <w:rsid w:val="005B4F7A"/>
    <w:rsid w:val="005B55D5"/>
    <w:rsid w:val="005B7AAD"/>
    <w:rsid w:val="005C0B4E"/>
    <w:rsid w:val="005C2120"/>
    <w:rsid w:val="005C49E1"/>
    <w:rsid w:val="005C4B06"/>
    <w:rsid w:val="005D3825"/>
    <w:rsid w:val="005E0284"/>
    <w:rsid w:val="005E1FB5"/>
    <w:rsid w:val="005E4D6D"/>
    <w:rsid w:val="005E6512"/>
    <w:rsid w:val="005F3F25"/>
    <w:rsid w:val="005F5592"/>
    <w:rsid w:val="00601C34"/>
    <w:rsid w:val="00603E34"/>
    <w:rsid w:val="00616529"/>
    <w:rsid w:val="00616C6B"/>
    <w:rsid w:val="00625FA3"/>
    <w:rsid w:val="00633F38"/>
    <w:rsid w:val="006363BA"/>
    <w:rsid w:val="006371BD"/>
    <w:rsid w:val="006419F1"/>
    <w:rsid w:val="00643874"/>
    <w:rsid w:val="006438CD"/>
    <w:rsid w:val="00644EDC"/>
    <w:rsid w:val="006452BB"/>
    <w:rsid w:val="0064615D"/>
    <w:rsid w:val="00656AA3"/>
    <w:rsid w:val="00664E98"/>
    <w:rsid w:val="00664EC0"/>
    <w:rsid w:val="006712AF"/>
    <w:rsid w:val="006724D2"/>
    <w:rsid w:val="00672F42"/>
    <w:rsid w:val="00677BFD"/>
    <w:rsid w:val="00677C34"/>
    <w:rsid w:val="00681BB3"/>
    <w:rsid w:val="006862DC"/>
    <w:rsid w:val="00695A85"/>
    <w:rsid w:val="006A3AEF"/>
    <w:rsid w:val="006A52EA"/>
    <w:rsid w:val="006B6F08"/>
    <w:rsid w:val="006C56D1"/>
    <w:rsid w:val="006C5C73"/>
    <w:rsid w:val="006C764C"/>
    <w:rsid w:val="006D160D"/>
    <w:rsid w:val="006D3FCB"/>
    <w:rsid w:val="006D4838"/>
    <w:rsid w:val="006D6AE6"/>
    <w:rsid w:val="006D72D5"/>
    <w:rsid w:val="006E0D64"/>
    <w:rsid w:val="006E498A"/>
    <w:rsid w:val="006E6554"/>
    <w:rsid w:val="006F0A02"/>
    <w:rsid w:val="006F4195"/>
    <w:rsid w:val="006F5DB4"/>
    <w:rsid w:val="00701DDA"/>
    <w:rsid w:val="007032E3"/>
    <w:rsid w:val="00704121"/>
    <w:rsid w:val="0070423F"/>
    <w:rsid w:val="007108C8"/>
    <w:rsid w:val="00712A5B"/>
    <w:rsid w:val="0072043B"/>
    <w:rsid w:val="00721702"/>
    <w:rsid w:val="00722BCD"/>
    <w:rsid w:val="00727703"/>
    <w:rsid w:val="00735C23"/>
    <w:rsid w:val="00736033"/>
    <w:rsid w:val="007377D4"/>
    <w:rsid w:val="00737BD2"/>
    <w:rsid w:val="00741EFB"/>
    <w:rsid w:val="00743135"/>
    <w:rsid w:val="007456B4"/>
    <w:rsid w:val="00745F15"/>
    <w:rsid w:val="007510C1"/>
    <w:rsid w:val="0075366B"/>
    <w:rsid w:val="00753E7D"/>
    <w:rsid w:val="00754916"/>
    <w:rsid w:val="00755D4D"/>
    <w:rsid w:val="00757334"/>
    <w:rsid w:val="00762588"/>
    <w:rsid w:val="007648F2"/>
    <w:rsid w:val="00775CE9"/>
    <w:rsid w:val="007956FB"/>
    <w:rsid w:val="007A2885"/>
    <w:rsid w:val="007B185B"/>
    <w:rsid w:val="007B2549"/>
    <w:rsid w:val="007B7914"/>
    <w:rsid w:val="007B7953"/>
    <w:rsid w:val="007C60CE"/>
    <w:rsid w:val="007D0C88"/>
    <w:rsid w:val="007D0DBE"/>
    <w:rsid w:val="007D6A07"/>
    <w:rsid w:val="007E00CC"/>
    <w:rsid w:val="007F0095"/>
    <w:rsid w:val="008018E6"/>
    <w:rsid w:val="00807CF0"/>
    <w:rsid w:val="00807EF7"/>
    <w:rsid w:val="00815470"/>
    <w:rsid w:val="00820992"/>
    <w:rsid w:val="00821D54"/>
    <w:rsid w:val="00825E98"/>
    <w:rsid w:val="00830BBB"/>
    <w:rsid w:val="00842F0B"/>
    <w:rsid w:val="00862DAD"/>
    <w:rsid w:val="008640A3"/>
    <w:rsid w:val="00865C19"/>
    <w:rsid w:val="008667C4"/>
    <w:rsid w:val="008752C1"/>
    <w:rsid w:val="0087742B"/>
    <w:rsid w:val="00877600"/>
    <w:rsid w:val="008912D9"/>
    <w:rsid w:val="00895580"/>
    <w:rsid w:val="0089756D"/>
    <w:rsid w:val="00897B32"/>
    <w:rsid w:val="008A18E6"/>
    <w:rsid w:val="008A6FB4"/>
    <w:rsid w:val="008B3DA8"/>
    <w:rsid w:val="008B5918"/>
    <w:rsid w:val="008B7191"/>
    <w:rsid w:val="008C02EB"/>
    <w:rsid w:val="008C0D8C"/>
    <w:rsid w:val="008C0E21"/>
    <w:rsid w:val="008C127A"/>
    <w:rsid w:val="008C1715"/>
    <w:rsid w:val="008C7301"/>
    <w:rsid w:val="008D009E"/>
    <w:rsid w:val="008D3985"/>
    <w:rsid w:val="008E166C"/>
    <w:rsid w:val="008E54E3"/>
    <w:rsid w:val="008E69E2"/>
    <w:rsid w:val="008F54FF"/>
    <w:rsid w:val="008F5A05"/>
    <w:rsid w:val="00904875"/>
    <w:rsid w:val="009123E2"/>
    <w:rsid w:val="00912CC1"/>
    <w:rsid w:val="0091334E"/>
    <w:rsid w:val="00913AC3"/>
    <w:rsid w:val="00920F31"/>
    <w:rsid w:val="00921EE9"/>
    <w:rsid w:val="00922135"/>
    <w:rsid w:val="00926C6F"/>
    <w:rsid w:val="00930127"/>
    <w:rsid w:val="00931069"/>
    <w:rsid w:val="00940144"/>
    <w:rsid w:val="0094093C"/>
    <w:rsid w:val="00942D35"/>
    <w:rsid w:val="009432EF"/>
    <w:rsid w:val="0094340D"/>
    <w:rsid w:val="00947235"/>
    <w:rsid w:val="00947C6D"/>
    <w:rsid w:val="00947DC6"/>
    <w:rsid w:val="00950505"/>
    <w:rsid w:val="00950CD9"/>
    <w:rsid w:val="00951CA3"/>
    <w:rsid w:val="00951FCA"/>
    <w:rsid w:val="009526A8"/>
    <w:rsid w:val="009540B8"/>
    <w:rsid w:val="009546BA"/>
    <w:rsid w:val="00965089"/>
    <w:rsid w:val="0097286A"/>
    <w:rsid w:val="0097699E"/>
    <w:rsid w:val="0098150F"/>
    <w:rsid w:val="00981AC3"/>
    <w:rsid w:val="00986D07"/>
    <w:rsid w:val="009A41A6"/>
    <w:rsid w:val="009A5167"/>
    <w:rsid w:val="009A6623"/>
    <w:rsid w:val="009A6B8A"/>
    <w:rsid w:val="009B3D5C"/>
    <w:rsid w:val="009B7111"/>
    <w:rsid w:val="009C1F5E"/>
    <w:rsid w:val="009D05A5"/>
    <w:rsid w:val="009D1998"/>
    <w:rsid w:val="009D1FFD"/>
    <w:rsid w:val="009E11C6"/>
    <w:rsid w:val="009E47A4"/>
    <w:rsid w:val="00A01473"/>
    <w:rsid w:val="00A01C02"/>
    <w:rsid w:val="00A01D12"/>
    <w:rsid w:val="00A0233C"/>
    <w:rsid w:val="00A04223"/>
    <w:rsid w:val="00A10B6D"/>
    <w:rsid w:val="00A12EF2"/>
    <w:rsid w:val="00A13AC5"/>
    <w:rsid w:val="00A14829"/>
    <w:rsid w:val="00A14ED9"/>
    <w:rsid w:val="00A1536E"/>
    <w:rsid w:val="00A16BF8"/>
    <w:rsid w:val="00A1709F"/>
    <w:rsid w:val="00A21397"/>
    <w:rsid w:val="00A26E37"/>
    <w:rsid w:val="00A3545C"/>
    <w:rsid w:val="00A378D9"/>
    <w:rsid w:val="00A411F1"/>
    <w:rsid w:val="00A45417"/>
    <w:rsid w:val="00A51DE8"/>
    <w:rsid w:val="00A5368A"/>
    <w:rsid w:val="00A539BF"/>
    <w:rsid w:val="00A54AA2"/>
    <w:rsid w:val="00A6099D"/>
    <w:rsid w:val="00A60C12"/>
    <w:rsid w:val="00A62E24"/>
    <w:rsid w:val="00A71C84"/>
    <w:rsid w:val="00A71D0D"/>
    <w:rsid w:val="00A730FF"/>
    <w:rsid w:val="00A75579"/>
    <w:rsid w:val="00A75978"/>
    <w:rsid w:val="00A9535D"/>
    <w:rsid w:val="00A95A31"/>
    <w:rsid w:val="00AA05C9"/>
    <w:rsid w:val="00AA51B5"/>
    <w:rsid w:val="00AB061F"/>
    <w:rsid w:val="00AB73C8"/>
    <w:rsid w:val="00AD0968"/>
    <w:rsid w:val="00AD32E8"/>
    <w:rsid w:val="00AE09AB"/>
    <w:rsid w:val="00AE547B"/>
    <w:rsid w:val="00AF0D23"/>
    <w:rsid w:val="00AF2315"/>
    <w:rsid w:val="00AF4681"/>
    <w:rsid w:val="00AF50C2"/>
    <w:rsid w:val="00AF6FC2"/>
    <w:rsid w:val="00B00F82"/>
    <w:rsid w:val="00B028C8"/>
    <w:rsid w:val="00B06A7B"/>
    <w:rsid w:val="00B1654F"/>
    <w:rsid w:val="00B16E64"/>
    <w:rsid w:val="00B20B12"/>
    <w:rsid w:val="00B232FD"/>
    <w:rsid w:val="00B23F02"/>
    <w:rsid w:val="00B2532C"/>
    <w:rsid w:val="00B25FB0"/>
    <w:rsid w:val="00B31D03"/>
    <w:rsid w:val="00B35BE2"/>
    <w:rsid w:val="00B433CE"/>
    <w:rsid w:val="00B45103"/>
    <w:rsid w:val="00B47AA6"/>
    <w:rsid w:val="00B523F6"/>
    <w:rsid w:val="00B537E6"/>
    <w:rsid w:val="00B55BD5"/>
    <w:rsid w:val="00B560F5"/>
    <w:rsid w:val="00B60AD1"/>
    <w:rsid w:val="00B67495"/>
    <w:rsid w:val="00B70AD2"/>
    <w:rsid w:val="00B773C6"/>
    <w:rsid w:val="00B80770"/>
    <w:rsid w:val="00B83B16"/>
    <w:rsid w:val="00B91D06"/>
    <w:rsid w:val="00B9569B"/>
    <w:rsid w:val="00B96AB1"/>
    <w:rsid w:val="00BA1B1F"/>
    <w:rsid w:val="00BA67E6"/>
    <w:rsid w:val="00BB052E"/>
    <w:rsid w:val="00BB4A43"/>
    <w:rsid w:val="00BC26F7"/>
    <w:rsid w:val="00BC2791"/>
    <w:rsid w:val="00BC5189"/>
    <w:rsid w:val="00BD16CF"/>
    <w:rsid w:val="00BD18B1"/>
    <w:rsid w:val="00BD6AA0"/>
    <w:rsid w:val="00BE7F9A"/>
    <w:rsid w:val="00C1495E"/>
    <w:rsid w:val="00C228FD"/>
    <w:rsid w:val="00C24F47"/>
    <w:rsid w:val="00C31287"/>
    <w:rsid w:val="00C318D3"/>
    <w:rsid w:val="00C34713"/>
    <w:rsid w:val="00C40E6B"/>
    <w:rsid w:val="00C42E72"/>
    <w:rsid w:val="00C43DF5"/>
    <w:rsid w:val="00C45513"/>
    <w:rsid w:val="00C45874"/>
    <w:rsid w:val="00C46B4F"/>
    <w:rsid w:val="00C52898"/>
    <w:rsid w:val="00C563B9"/>
    <w:rsid w:val="00C62B2D"/>
    <w:rsid w:val="00C67578"/>
    <w:rsid w:val="00C7142E"/>
    <w:rsid w:val="00C7193D"/>
    <w:rsid w:val="00C76F90"/>
    <w:rsid w:val="00C77386"/>
    <w:rsid w:val="00C833AA"/>
    <w:rsid w:val="00C8449B"/>
    <w:rsid w:val="00C90E12"/>
    <w:rsid w:val="00C90F38"/>
    <w:rsid w:val="00C917B8"/>
    <w:rsid w:val="00C923CB"/>
    <w:rsid w:val="00CA023F"/>
    <w:rsid w:val="00CA6E79"/>
    <w:rsid w:val="00CB09E9"/>
    <w:rsid w:val="00CB0CA1"/>
    <w:rsid w:val="00CB767B"/>
    <w:rsid w:val="00CC0108"/>
    <w:rsid w:val="00CC08A5"/>
    <w:rsid w:val="00CC2BB5"/>
    <w:rsid w:val="00CC755F"/>
    <w:rsid w:val="00CE0F22"/>
    <w:rsid w:val="00CE3CCC"/>
    <w:rsid w:val="00CE45F2"/>
    <w:rsid w:val="00CF39D3"/>
    <w:rsid w:val="00CF5973"/>
    <w:rsid w:val="00D01C01"/>
    <w:rsid w:val="00D065AB"/>
    <w:rsid w:val="00D1414F"/>
    <w:rsid w:val="00D16903"/>
    <w:rsid w:val="00D24153"/>
    <w:rsid w:val="00D25199"/>
    <w:rsid w:val="00D32A30"/>
    <w:rsid w:val="00D32AC6"/>
    <w:rsid w:val="00D35916"/>
    <w:rsid w:val="00D5125B"/>
    <w:rsid w:val="00D55927"/>
    <w:rsid w:val="00D61B8C"/>
    <w:rsid w:val="00D65C55"/>
    <w:rsid w:val="00D7227B"/>
    <w:rsid w:val="00D81D79"/>
    <w:rsid w:val="00D82918"/>
    <w:rsid w:val="00D924C5"/>
    <w:rsid w:val="00D93374"/>
    <w:rsid w:val="00DA3E17"/>
    <w:rsid w:val="00DB18D3"/>
    <w:rsid w:val="00DB6D6E"/>
    <w:rsid w:val="00DB7AD7"/>
    <w:rsid w:val="00DC3E09"/>
    <w:rsid w:val="00DC53F7"/>
    <w:rsid w:val="00DD0EED"/>
    <w:rsid w:val="00DD6E45"/>
    <w:rsid w:val="00DD6F5E"/>
    <w:rsid w:val="00DE174D"/>
    <w:rsid w:val="00DE1F37"/>
    <w:rsid w:val="00DF77F7"/>
    <w:rsid w:val="00E03DEB"/>
    <w:rsid w:val="00E07FB1"/>
    <w:rsid w:val="00E13248"/>
    <w:rsid w:val="00E152CF"/>
    <w:rsid w:val="00E166CC"/>
    <w:rsid w:val="00E24A21"/>
    <w:rsid w:val="00E24C68"/>
    <w:rsid w:val="00E30C19"/>
    <w:rsid w:val="00E3253E"/>
    <w:rsid w:val="00E3477E"/>
    <w:rsid w:val="00E40969"/>
    <w:rsid w:val="00E466BD"/>
    <w:rsid w:val="00E46B3B"/>
    <w:rsid w:val="00E521C3"/>
    <w:rsid w:val="00E635D1"/>
    <w:rsid w:val="00E671BB"/>
    <w:rsid w:val="00E8059F"/>
    <w:rsid w:val="00E84C21"/>
    <w:rsid w:val="00E90C0C"/>
    <w:rsid w:val="00E90DF2"/>
    <w:rsid w:val="00E91333"/>
    <w:rsid w:val="00E95F5A"/>
    <w:rsid w:val="00EA1F41"/>
    <w:rsid w:val="00EA67DC"/>
    <w:rsid w:val="00EB37C3"/>
    <w:rsid w:val="00EC0A3D"/>
    <w:rsid w:val="00EC364F"/>
    <w:rsid w:val="00ED1D68"/>
    <w:rsid w:val="00ED5B22"/>
    <w:rsid w:val="00ED613A"/>
    <w:rsid w:val="00EE33BD"/>
    <w:rsid w:val="00EE4719"/>
    <w:rsid w:val="00EE7BB6"/>
    <w:rsid w:val="00EF5B1D"/>
    <w:rsid w:val="00F0392F"/>
    <w:rsid w:val="00F123B8"/>
    <w:rsid w:val="00F16DE9"/>
    <w:rsid w:val="00F21BE2"/>
    <w:rsid w:val="00F25AD0"/>
    <w:rsid w:val="00F2711E"/>
    <w:rsid w:val="00F32B08"/>
    <w:rsid w:val="00F416E1"/>
    <w:rsid w:val="00F44FD8"/>
    <w:rsid w:val="00F46A38"/>
    <w:rsid w:val="00F523EA"/>
    <w:rsid w:val="00F53409"/>
    <w:rsid w:val="00F56057"/>
    <w:rsid w:val="00F60A9E"/>
    <w:rsid w:val="00F64EC4"/>
    <w:rsid w:val="00F73A10"/>
    <w:rsid w:val="00F75343"/>
    <w:rsid w:val="00F82B92"/>
    <w:rsid w:val="00F84DA9"/>
    <w:rsid w:val="00FA5971"/>
    <w:rsid w:val="00FA6262"/>
    <w:rsid w:val="00FA6536"/>
    <w:rsid w:val="00FB33C9"/>
    <w:rsid w:val="00FB4555"/>
    <w:rsid w:val="00FC0C4F"/>
    <w:rsid w:val="00FC43BD"/>
    <w:rsid w:val="00FC5303"/>
    <w:rsid w:val="00FD17BF"/>
    <w:rsid w:val="00FD1D00"/>
    <w:rsid w:val="00FE0E09"/>
    <w:rsid w:val="00FE1DB0"/>
    <w:rsid w:val="00FE6932"/>
    <w:rsid w:val="00FF0533"/>
    <w:rsid w:val="00FF271D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9BE6C"/>
  <w15:chartTrackingRefBased/>
  <w15:docId w15:val="{F8CD4AA0-2FDE-41B5-A893-4B1AB468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142E"/>
    <w:pPr>
      <w:keepNext/>
      <w:spacing w:before="60" w:after="0" w:line="360" w:lineRule="auto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53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EBC"/>
  </w:style>
  <w:style w:type="paragraph" w:styleId="Stopka">
    <w:name w:val="footer"/>
    <w:basedOn w:val="Normalny"/>
    <w:link w:val="StopkaZnak"/>
    <w:uiPriority w:val="99"/>
    <w:unhideWhenUsed/>
    <w:rsid w:val="0025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EBC"/>
  </w:style>
  <w:style w:type="character" w:styleId="Hipercze">
    <w:name w:val="Hyperlink"/>
    <w:basedOn w:val="Domylnaczcionkaakapitu"/>
    <w:uiPriority w:val="99"/>
    <w:unhideWhenUsed/>
    <w:rsid w:val="00253E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9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4070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708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23DEE"/>
  </w:style>
  <w:style w:type="character" w:customStyle="1" w:styleId="Nagwek3Znak">
    <w:name w:val="Nagłówek 3 Znak"/>
    <w:basedOn w:val="Domylnaczcionkaakapitu"/>
    <w:link w:val="Nagwek3"/>
    <w:uiPriority w:val="9"/>
    <w:rsid w:val="00123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27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75CE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E7F9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22D90"/>
  </w:style>
  <w:style w:type="character" w:styleId="Nierozpoznanawzmianka">
    <w:name w:val="Unresolved Mention"/>
    <w:basedOn w:val="Domylnaczcionkaakapitu"/>
    <w:uiPriority w:val="99"/>
    <w:semiHidden/>
    <w:unhideWhenUsed/>
    <w:rsid w:val="00BA1B1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2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C7142E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CA023F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low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owiatlow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owiatlowic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AB2B-CFEF-4234-84DF-DBFED883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3558</Words>
  <Characters>21349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4</cp:revision>
  <cp:lastPrinted>2021-04-09T12:40:00Z</cp:lastPrinted>
  <dcterms:created xsi:type="dcterms:W3CDTF">2022-11-02T09:01:00Z</dcterms:created>
  <dcterms:modified xsi:type="dcterms:W3CDTF">2022-11-02T11:15:00Z</dcterms:modified>
</cp:coreProperties>
</file>