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8F536" w14:textId="77777777" w:rsidR="000764F6" w:rsidRDefault="000764F6" w:rsidP="000764F6">
      <w:pPr>
        <w:pStyle w:val="Teksttreci30"/>
        <w:shd w:val="clear" w:color="auto" w:fill="auto"/>
        <w:spacing w:after="206" w:line="240" w:lineRule="exact"/>
      </w:pPr>
      <w:r>
        <w:rPr>
          <w:color w:val="000000"/>
          <w:sz w:val="24"/>
          <w:szCs w:val="24"/>
          <w:lang w:eastAsia="pl-PL" w:bidi="pl-PL"/>
        </w:rPr>
        <w:t>Klauzula bezpieczeństwa informacji</w:t>
      </w:r>
    </w:p>
    <w:p w14:paraId="05D41155" w14:textId="391F1B69" w:rsidR="000764F6" w:rsidRDefault="000764F6" w:rsidP="000764F6">
      <w:pPr>
        <w:pStyle w:val="Teksttreci20"/>
        <w:shd w:val="clear" w:color="auto" w:fill="auto"/>
        <w:spacing w:before="0"/>
        <w:ind w:firstLine="740"/>
      </w:pPr>
      <w:r>
        <w:rPr>
          <w:color w:val="000000"/>
          <w:sz w:val="24"/>
          <w:szCs w:val="24"/>
          <w:lang w:eastAsia="pl-PL" w:bidi="pl-PL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r w:rsidR="005C4982" w:rsidRPr="005C4982">
        <w:rPr>
          <w:color w:val="000000"/>
          <w:sz w:val="24"/>
          <w:szCs w:val="24"/>
          <w:lang w:eastAsia="pl-PL" w:bidi="pl-PL"/>
        </w:rPr>
        <w:t xml:space="preserve">Dz. U. UE. L. z 2016 r. Nr 119, str. 1 z </w:t>
      </w:r>
      <w:proofErr w:type="spellStart"/>
      <w:r w:rsidR="005C4982" w:rsidRPr="005C4982">
        <w:rPr>
          <w:color w:val="000000"/>
          <w:sz w:val="24"/>
          <w:szCs w:val="24"/>
          <w:lang w:eastAsia="pl-PL" w:bidi="pl-PL"/>
        </w:rPr>
        <w:t>późn</w:t>
      </w:r>
      <w:proofErr w:type="spellEnd"/>
      <w:r w:rsidR="005C4982" w:rsidRPr="005C4982">
        <w:rPr>
          <w:color w:val="000000"/>
          <w:sz w:val="24"/>
          <w:szCs w:val="24"/>
          <w:lang w:eastAsia="pl-PL" w:bidi="pl-PL"/>
        </w:rPr>
        <w:t>. zm</w:t>
      </w:r>
      <w:r w:rsidR="005C4982">
        <w:rPr>
          <w:color w:val="000000"/>
          <w:sz w:val="24"/>
          <w:szCs w:val="24"/>
          <w:lang w:eastAsia="pl-PL" w:bidi="pl-PL"/>
        </w:rPr>
        <w:t>.</w:t>
      </w:r>
      <w:r>
        <w:rPr>
          <w:color w:val="000000"/>
          <w:sz w:val="24"/>
          <w:szCs w:val="24"/>
          <w:lang w:eastAsia="pl-PL" w:bidi="pl-PL"/>
        </w:rPr>
        <w:t>) - dalej zwanym „Rozporządzeniem”:</w:t>
      </w:r>
    </w:p>
    <w:p w14:paraId="33A98EF8" w14:textId="51E38A35" w:rsidR="000764F6" w:rsidRDefault="000764F6" w:rsidP="000764F6">
      <w:pPr>
        <w:pStyle w:val="Teksttreci20"/>
        <w:numPr>
          <w:ilvl w:val="0"/>
          <w:numId w:val="1"/>
        </w:numPr>
        <w:shd w:val="clear" w:color="auto" w:fill="auto"/>
        <w:tabs>
          <w:tab w:val="left" w:pos="761"/>
        </w:tabs>
        <w:spacing w:before="0"/>
        <w:ind w:left="460"/>
      </w:pPr>
      <w:r>
        <w:rPr>
          <w:color w:val="000000"/>
          <w:sz w:val="24"/>
          <w:szCs w:val="24"/>
          <w:lang w:eastAsia="pl-PL" w:bidi="pl-PL"/>
        </w:rPr>
        <w:t xml:space="preserve">Administratorem Państwa danych osobowych jest Starosta Łowicki z siedzibą </w:t>
      </w:r>
      <w:r>
        <w:rPr>
          <w:color w:val="000000"/>
          <w:sz w:val="24"/>
          <w:szCs w:val="24"/>
          <w:lang w:eastAsia="pl-PL" w:bidi="pl-PL"/>
        </w:rPr>
        <w:br/>
        <w:t>przy ul. Stanisławskiego 30, 99-400 Łowicz.</w:t>
      </w:r>
    </w:p>
    <w:p w14:paraId="0ADE9691" w14:textId="77777777" w:rsidR="000764F6" w:rsidRPr="000764F6" w:rsidRDefault="000764F6" w:rsidP="000764F6">
      <w:pPr>
        <w:pStyle w:val="Teksttreci20"/>
        <w:numPr>
          <w:ilvl w:val="0"/>
          <w:numId w:val="1"/>
        </w:numPr>
        <w:shd w:val="clear" w:color="auto" w:fill="auto"/>
        <w:tabs>
          <w:tab w:val="left" w:pos="761"/>
        </w:tabs>
        <w:spacing w:before="0"/>
        <w:ind w:left="460"/>
      </w:pPr>
      <w:r w:rsidRPr="000764F6">
        <w:rPr>
          <w:sz w:val="24"/>
          <w:szCs w:val="24"/>
          <w:lang w:eastAsia="pl-PL" w:bidi="pl-PL"/>
        </w:rPr>
        <w:t xml:space="preserve">Administrator wyznaczył Inspektora Ochrony Danych, z którym może się Pani/Pan skontaktować w sprawach związanych z ochroną danych osobowych poprzez e-mail: </w:t>
      </w:r>
      <w:hyperlink r:id="rId8" w:history="1">
        <w:r w:rsidRPr="000764F6">
          <w:rPr>
            <w:rStyle w:val="Hipercze"/>
            <w:color w:val="auto"/>
            <w:sz w:val="24"/>
            <w:szCs w:val="24"/>
            <w:lang w:val="en-US" w:bidi="en-US"/>
          </w:rPr>
          <w:t>iod@powiatlowicki.pl</w:t>
        </w:r>
      </w:hyperlink>
      <w:r w:rsidRPr="000764F6">
        <w:rPr>
          <w:sz w:val="24"/>
          <w:szCs w:val="24"/>
          <w:lang w:val="en-US" w:bidi="en-US"/>
        </w:rPr>
        <w:t xml:space="preserve"> </w:t>
      </w:r>
      <w:r w:rsidRPr="000764F6">
        <w:rPr>
          <w:sz w:val="24"/>
          <w:szCs w:val="24"/>
          <w:lang w:eastAsia="pl-PL" w:bidi="pl-PL"/>
        </w:rPr>
        <w:t>lub pisemnie na adres: Starostwo Powiatowe w Łowiczu, 99-400 Łowicz, ul. Stanisławskiego 30.</w:t>
      </w:r>
    </w:p>
    <w:p w14:paraId="1842DD52" w14:textId="52910115" w:rsidR="000764F6" w:rsidRDefault="000764F6" w:rsidP="000764F6">
      <w:pPr>
        <w:pStyle w:val="Teksttreci20"/>
        <w:numPr>
          <w:ilvl w:val="0"/>
          <w:numId w:val="1"/>
        </w:numPr>
        <w:shd w:val="clear" w:color="auto" w:fill="auto"/>
        <w:tabs>
          <w:tab w:val="left" w:pos="763"/>
        </w:tabs>
        <w:spacing w:before="0"/>
        <w:ind w:left="460"/>
      </w:pPr>
      <w:r>
        <w:rPr>
          <w:color w:val="000000"/>
          <w:sz w:val="24"/>
          <w:szCs w:val="24"/>
          <w:lang w:eastAsia="pl-PL" w:bidi="pl-PL"/>
        </w:rPr>
        <w:t>Państwa dane osobowe przetwarzane na podstawie art.</w:t>
      </w:r>
      <w:r w:rsidR="00EA01B5">
        <w:rPr>
          <w:color w:val="000000"/>
          <w:sz w:val="24"/>
          <w:szCs w:val="24"/>
          <w:lang w:eastAsia="pl-PL" w:bidi="pl-PL"/>
        </w:rPr>
        <w:t xml:space="preserve"> 6 ust. 1 lit. c Rozporządzenia, w celu przeprowadzenia zapytania ofertowego na </w:t>
      </w:r>
      <w:bookmarkStart w:id="0" w:name="_GoBack"/>
      <w:bookmarkEnd w:id="0"/>
      <w:r w:rsidR="00EA01B5">
        <w:rPr>
          <w:color w:val="000000"/>
          <w:sz w:val="24"/>
          <w:szCs w:val="24"/>
          <w:lang w:eastAsia="pl-PL" w:bidi="pl-PL"/>
        </w:rPr>
        <w:t>sporządzenie operatów szacunkowych.</w:t>
      </w:r>
    </w:p>
    <w:p w14:paraId="58313F72" w14:textId="77777777" w:rsidR="000764F6" w:rsidRDefault="000764F6" w:rsidP="000764F6">
      <w:pPr>
        <w:pStyle w:val="Teksttreci20"/>
        <w:numPr>
          <w:ilvl w:val="0"/>
          <w:numId w:val="1"/>
        </w:numPr>
        <w:shd w:val="clear" w:color="auto" w:fill="auto"/>
        <w:tabs>
          <w:tab w:val="left" w:pos="761"/>
        </w:tabs>
        <w:spacing w:before="0"/>
        <w:ind w:left="460"/>
      </w:pPr>
      <w:r>
        <w:rPr>
          <w:color w:val="000000"/>
          <w:sz w:val="24"/>
          <w:szCs w:val="24"/>
          <w:lang w:eastAsia="pl-PL" w:bidi="pl-PL"/>
        </w:rPr>
        <w:t>Dane osobowe mogą być przekazywane innym organom i podmiotom wyłącznie na podstawie obowiązujących przepisów prawa.</w:t>
      </w:r>
    </w:p>
    <w:p w14:paraId="745BDC24" w14:textId="5E9DC327" w:rsidR="000764F6" w:rsidRDefault="000764F6" w:rsidP="000764F6">
      <w:pPr>
        <w:pStyle w:val="Teksttreci20"/>
        <w:numPr>
          <w:ilvl w:val="0"/>
          <w:numId w:val="1"/>
        </w:numPr>
        <w:shd w:val="clear" w:color="auto" w:fill="auto"/>
        <w:tabs>
          <w:tab w:val="left" w:pos="763"/>
        </w:tabs>
        <w:spacing w:before="0"/>
        <w:ind w:left="460"/>
      </w:pPr>
      <w:r>
        <w:rPr>
          <w:color w:val="000000"/>
          <w:sz w:val="24"/>
          <w:szCs w:val="24"/>
          <w:lang w:eastAsia="pl-PL" w:bidi="pl-PL"/>
        </w:rPr>
        <w:t xml:space="preserve">Państwa dane będą przechowywane przez okres wynikający z załącznika nr 3 </w:t>
      </w:r>
      <w:r>
        <w:rPr>
          <w:color w:val="000000"/>
          <w:sz w:val="24"/>
          <w:szCs w:val="24"/>
          <w:lang w:eastAsia="pl-PL" w:bidi="pl-PL"/>
        </w:rPr>
        <w:br/>
        <w:t xml:space="preserve">do rozporządzenia Prezesa Rady Ministrów z dnia 18 stycznia 2011 r. w sprawie instrukcji kancelaryjnej, jednolitego rzeczowego wykazu akt oraz instrukcji w sprawie organizacji i zakresu działania archiwów zakładowych </w:t>
      </w:r>
      <w:r w:rsidR="005C4982" w:rsidRPr="005C4982">
        <w:rPr>
          <w:color w:val="000000"/>
          <w:sz w:val="24"/>
          <w:szCs w:val="24"/>
          <w:lang w:eastAsia="pl-PL" w:bidi="pl-PL"/>
        </w:rPr>
        <w:t xml:space="preserve">(Dz. U. Nr 14, poz. 67 z </w:t>
      </w:r>
      <w:proofErr w:type="spellStart"/>
      <w:r w:rsidR="005C4982" w:rsidRPr="005C4982">
        <w:rPr>
          <w:color w:val="000000"/>
          <w:sz w:val="24"/>
          <w:szCs w:val="24"/>
          <w:lang w:eastAsia="pl-PL" w:bidi="pl-PL"/>
        </w:rPr>
        <w:t>późn</w:t>
      </w:r>
      <w:proofErr w:type="spellEnd"/>
      <w:r w:rsidR="005C4982" w:rsidRPr="005C4982">
        <w:rPr>
          <w:color w:val="000000"/>
          <w:sz w:val="24"/>
          <w:szCs w:val="24"/>
          <w:lang w:eastAsia="pl-PL" w:bidi="pl-PL"/>
        </w:rPr>
        <w:t>. zm.</w:t>
      </w:r>
      <w:r w:rsidR="005C4982">
        <w:rPr>
          <w:color w:val="000000"/>
          <w:sz w:val="24"/>
          <w:szCs w:val="24"/>
          <w:lang w:eastAsia="pl-PL" w:bidi="pl-PL"/>
        </w:rPr>
        <w:t>)</w:t>
      </w:r>
    </w:p>
    <w:p w14:paraId="03194838" w14:textId="787AB773" w:rsidR="000764F6" w:rsidRDefault="000764F6" w:rsidP="000764F6">
      <w:pPr>
        <w:pStyle w:val="Teksttreci20"/>
        <w:numPr>
          <w:ilvl w:val="0"/>
          <w:numId w:val="1"/>
        </w:numPr>
        <w:shd w:val="clear" w:color="auto" w:fill="auto"/>
        <w:tabs>
          <w:tab w:val="left" w:pos="761"/>
        </w:tabs>
        <w:spacing w:before="0" w:after="236"/>
        <w:ind w:left="460"/>
      </w:pPr>
      <w:r>
        <w:rPr>
          <w:color w:val="000000"/>
          <w:sz w:val="24"/>
          <w:szCs w:val="24"/>
          <w:lang w:eastAsia="pl-PL" w:bidi="pl-PL"/>
        </w:rPr>
        <w:t xml:space="preserve">Posiadają państwo prawo do: dostępu do treści swoich danych, sprostowania </w:t>
      </w:r>
      <w:r>
        <w:rPr>
          <w:color w:val="000000"/>
          <w:sz w:val="24"/>
          <w:szCs w:val="24"/>
          <w:lang w:eastAsia="pl-PL" w:bidi="pl-PL"/>
        </w:rPr>
        <w:br/>
        <w:t>oraz ograniczenia przetwarzania.</w:t>
      </w:r>
    </w:p>
    <w:p w14:paraId="7BF4389F" w14:textId="77777777" w:rsidR="000764F6" w:rsidRDefault="000764F6" w:rsidP="000764F6">
      <w:pPr>
        <w:pStyle w:val="Teksttreci20"/>
        <w:numPr>
          <w:ilvl w:val="0"/>
          <w:numId w:val="1"/>
        </w:numPr>
        <w:shd w:val="clear" w:color="auto" w:fill="auto"/>
        <w:tabs>
          <w:tab w:val="left" w:pos="761"/>
        </w:tabs>
        <w:spacing w:before="0" w:after="244" w:line="278" w:lineRule="exact"/>
        <w:ind w:left="460"/>
      </w:pPr>
      <w:r>
        <w:rPr>
          <w:color w:val="000000"/>
          <w:sz w:val="24"/>
          <w:szCs w:val="24"/>
          <w:lang w:eastAsia="pl-PL" w:bidi="pl-PL"/>
        </w:rPr>
        <w:t>Mają Państwo prawo wniesienia skargi do organu nadzorczego, gdy przetwarzanie danych osobowych państwa dotyczących naruszałoby przepisy Rozporządzenia.</w:t>
      </w:r>
    </w:p>
    <w:p w14:paraId="632D3960" w14:textId="16DC9D0F" w:rsidR="000764F6" w:rsidRDefault="000764F6" w:rsidP="000764F6">
      <w:pPr>
        <w:pStyle w:val="Teksttreci20"/>
        <w:numPr>
          <w:ilvl w:val="0"/>
          <w:numId w:val="1"/>
        </w:numPr>
        <w:shd w:val="clear" w:color="auto" w:fill="auto"/>
        <w:tabs>
          <w:tab w:val="left" w:pos="787"/>
        </w:tabs>
        <w:spacing w:before="0" w:after="0"/>
        <w:ind w:left="460"/>
      </w:pPr>
      <w:r>
        <w:rPr>
          <w:color w:val="000000"/>
          <w:sz w:val="24"/>
          <w:szCs w:val="24"/>
          <w:lang w:eastAsia="pl-PL" w:bidi="pl-PL"/>
        </w:rPr>
        <w:t xml:space="preserve">Podanie danych osobowych w zakresie wymaganym obowiązującymi przepisami prawa </w:t>
      </w:r>
      <w:r>
        <w:rPr>
          <w:color w:val="000000"/>
          <w:sz w:val="24"/>
          <w:szCs w:val="24"/>
          <w:lang w:eastAsia="pl-PL" w:bidi="pl-PL"/>
        </w:rPr>
        <w:br/>
        <w:t>jest obligatoryjne. W pozostałych przypadkach podawanie danych osobowych ma charakter dobrowolny. Konsekwencją niepodania danych będzie niezałatwienie sprawy.</w:t>
      </w:r>
    </w:p>
    <w:p w14:paraId="2DE3DC9E" w14:textId="77777777" w:rsidR="005B7A00" w:rsidRDefault="005B7A00"/>
    <w:sectPr w:rsidR="005B7A00">
      <w:headerReference w:type="default" r:id="rId9"/>
      <w:pgSz w:w="11900" w:h="16840"/>
      <w:pgMar w:top="1181" w:right="1104" w:bottom="1181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399B5" w14:textId="77777777" w:rsidR="00020E72" w:rsidRDefault="00020E72">
      <w:r>
        <w:separator/>
      </w:r>
    </w:p>
  </w:endnote>
  <w:endnote w:type="continuationSeparator" w:id="0">
    <w:p w14:paraId="308FEF9C" w14:textId="77777777" w:rsidR="00020E72" w:rsidRDefault="0002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C8C99" w14:textId="77777777" w:rsidR="00020E72" w:rsidRDefault="00020E72">
      <w:r>
        <w:separator/>
      </w:r>
    </w:p>
  </w:footnote>
  <w:footnote w:type="continuationSeparator" w:id="0">
    <w:p w14:paraId="3497456A" w14:textId="77777777" w:rsidR="00020E72" w:rsidRDefault="00020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CA9DB" w14:textId="5BE18A67" w:rsidR="00B156F7" w:rsidRDefault="000764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8FF1454" wp14:editId="472B1C17">
              <wp:simplePos x="0" y="0"/>
              <wp:positionH relativeFrom="page">
                <wp:posOffset>6178550</wp:posOffset>
              </wp:positionH>
              <wp:positionV relativeFrom="page">
                <wp:posOffset>481965</wp:posOffset>
              </wp:positionV>
              <wp:extent cx="661035" cy="131445"/>
              <wp:effectExtent l="0" t="0" r="0" b="190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BCF67" w14:textId="3876299C" w:rsidR="00B156F7" w:rsidRDefault="000764F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color w:val="000000"/>
                              <w:lang w:eastAsia="pl-PL" w:bidi="pl-PL"/>
                            </w:rPr>
                            <w:t xml:space="preserve">Załącznik nr </w:t>
                          </w:r>
                          <w:r w:rsidR="00EA01B5">
                            <w:rPr>
                              <w:color w:val="000000"/>
                              <w:lang w:eastAsia="pl-PL" w:bidi="pl-PL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86.5pt;margin-top:37.95pt;width:52.05pt;height:10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" filled="f" stroked="f">
              <v:textbox style="mso-fit-shape-to-text:t" inset="0,0,0,0">
                <w:txbxContent>
                  <w:p w14:paraId="4CBBCF67" w14:textId="3876299C" w:rsidR="00B156F7" w:rsidRDefault="000764F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color w:val="000000"/>
                        <w:lang w:eastAsia="pl-PL" w:bidi="pl-PL"/>
                      </w:rPr>
                      <w:t xml:space="preserve">Załącznik nr </w:t>
                    </w:r>
                    <w:r w:rsidR="00EA01B5">
                      <w:rPr>
                        <w:color w:val="000000"/>
                        <w:lang w:eastAsia="pl-PL" w:bidi="pl-PL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57F0"/>
    <w:multiLevelType w:val="multilevel"/>
    <w:tmpl w:val="AD38A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F6"/>
    <w:rsid w:val="00020E72"/>
    <w:rsid w:val="000764F6"/>
    <w:rsid w:val="005B7A00"/>
    <w:rsid w:val="005C4982"/>
    <w:rsid w:val="0079413B"/>
    <w:rsid w:val="00EA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AF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4F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764F6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sid w:val="000764F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0764F6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764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764F6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Nagweklubstopka0">
    <w:name w:val="Nagłówek lub stopka"/>
    <w:basedOn w:val="Normalny"/>
    <w:link w:val="Nagweklubstopka"/>
    <w:rsid w:val="000764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0764F6"/>
    <w:pPr>
      <w:shd w:val="clear" w:color="auto" w:fill="FFFFFF"/>
      <w:spacing w:before="300"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EA01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01B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EA01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1B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4F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764F6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sid w:val="000764F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0764F6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764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764F6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Nagweklubstopka0">
    <w:name w:val="Nagłówek lub stopka"/>
    <w:basedOn w:val="Normalny"/>
    <w:link w:val="Nagweklubstopka"/>
    <w:rsid w:val="000764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0764F6"/>
    <w:pPr>
      <w:shd w:val="clear" w:color="auto" w:fill="FFFFFF"/>
      <w:spacing w:before="300"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EA01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01B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EA01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1B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lowic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Salamon</dc:creator>
  <cp:lastModifiedBy>Karolina Miodek</cp:lastModifiedBy>
  <cp:revision>3</cp:revision>
  <dcterms:created xsi:type="dcterms:W3CDTF">2022-12-12T11:15:00Z</dcterms:created>
  <dcterms:modified xsi:type="dcterms:W3CDTF">2022-12-12T11:23:00Z</dcterms:modified>
</cp:coreProperties>
</file>