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CE2" w14:textId="1D662331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5FE0518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1"/>
        <w:gridCol w:w="4481"/>
      </w:tblGrid>
      <w:tr w:rsidR="002043F7" w:rsidRPr="002043F7" w14:paraId="5D7FCE1E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A3FD4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158C6EFE" w14:textId="77777777" w:rsidR="00072580" w:rsidRPr="00072580" w:rsidRDefault="0006020A" w:rsidP="00072580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1" w:name="_Hlk197341149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2" w:name="_Hlk184722803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7141E8E2" w14:textId="77777777" w:rsidR="00367665" w:rsidRPr="00367665" w:rsidRDefault="00072580" w:rsidP="0036766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="00367665"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cukiernictwo nowoczesne dla uczniów;</w:t>
            </w:r>
          </w:p>
          <w:p w14:paraId="08902628" w14:textId="01C8E877" w:rsidR="00367665" w:rsidRPr="00367665" w:rsidRDefault="00367665" w:rsidP="0036766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GMP, GHP, HACCP w przemyśle spożywczym dla uczniów;</w:t>
            </w:r>
          </w:p>
          <w:p w14:paraId="1D149058" w14:textId="4E788CCF" w:rsidR="00367665" w:rsidRPr="00367665" w:rsidRDefault="00367665" w:rsidP="0036766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Kuchnia </w:t>
            </w:r>
            <w:proofErr w:type="spellStart"/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vege</w:t>
            </w:r>
            <w:proofErr w:type="spellEnd"/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nauczycieli;</w:t>
            </w:r>
          </w:p>
          <w:p w14:paraId="38F24235" w14:textId="0D569D98" w:rsidR="00367665" w:rsidRPr="00367665" w:rsidRDefault="00367665" w:rsidP="0036766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cukiernictwo nowoczesne dla nauczycieli;</w:t>
            </w:r>
          </w:p>
          <w:p w14:paraId="315DBCE7" w14:textId="4C92F8FA" w:rsidR="00072580" w:rsidRPr="00367665" w:rsidRDefault="00367665" w:rsidP="0036766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kulinarny dla nauczycieli.</w:t>
            </w:r>
          </w:p>
          <w:p w14:paraId="76FFEDC5" w14:textId="483786D2" w:rsidR="00072580" w:rsidRPr="00072580" w:rsidRDefault="00072580" w:rsidP="00072580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bookmarkEnd w:id="2"/>
          <w:p w14:paraId="7CA83ED8" w14:textId="3D03C24B" w:rsidR="002043F7" w:rsidRPr="0054570E" w:rsidRDefault="00072580" w:rsidP="0007258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3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1"/>
            <w:bookmarkEnd w:id="3"/>
            <w:r w:rsidR="00367665"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</w:p>
        </w:tc>
      </w:tr>
      <w:tr w:rsidR="002043F7" w:rsidRPr="002043F7" w14:paraId="5C251E41" w14:textId="77777777" w:rsidTr="00E5072F">
        <w:tc>
          <w:tcPr>
            <w:tcW w:w="9062" w:type="dxa"/>
            <w:gridSpan w:val="2"/>
          </w:tcPr>
          <w:p w14:paraId="0B13333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6D2CD0EB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5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B57C83F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6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AA02EA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4"/>
            <w:bookmarkEnd w:id="6"/>
          </w:p>
          <w:p w14:paraId="123E7F63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7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7"/>
          </w:p>
          <w:p w14:paraId="5EA0DC02" w14:textId="02A9AB2C" w:rsidR="002043F7" w:rsidRPr="00D25325" w:rsidRDefault="00072580" w:rsidP="000725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5"/>
          </w:p>
        </w:tc>
      </w:tr>
      <w:tr w:rsidR="002043F7" w:rsidRPr="002043F7" w14:paraId="16E2CFB0" w14:textId="77777777" w:rsidTr="00E5072F">
        <w:tc>
          <w:tcPr>
            <w:tcW w:w="9062" w:type="dxa"/>
            <w:gridSpan w:val="2"/>
          </w:tcPr>
          <w:p w14:paraId="1706822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6FBCB4A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356BC01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01B40BA5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KRS/CEiDG)</w:t>
            </w:r>
          </w:p>
          <w:p w14:paraId="732F66A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7C81C080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18C2E94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087D4A74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499DF3F2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4BA4606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0D5527C1" w14:textId="6E2C2714" w:rsidR="002043F7" w:rsidRPr="0006020A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</w:tc>
      </w:tr>
      <w:tr w:rsidR="002043F7" w:rsidRPr="002043F7" w14:paraId="21D43900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6464BBC" w14:textId="2C6AF69D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zaproszenia do składania ofert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 prowadzonego </w:t>
            </w:r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 xml:space="preserve">z pominięciem ustawy z dnia 11 września 2019 r. - Prawo zamówień publicznych (tj. Dz. U. z 2024 r. poz. 1320 z </w:t>
            </w:r>
            <w:proofErr w:type="spellStart"/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. zm.)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5E1C5ED4" w14:textId="77777777" w:rsidTr="00E5072F">
        <w:tc>
          <w:tcPr>
            <w:tcW w:w="9062" w:type="dxa"/>
            <w:gridSpan w:val="2"/>
          </w:tcPr>
          <w:p w14:paraId="659B7656" w14:textId="77777777" w:rsidR="00F03552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17AA12" w14:textId="53649208" w:rsidR="00F03552" w:rsidRPr="006E2CEB" w:rsidRDefault="006E2CEB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1: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 cukiernictwo nowoczesne dla uczniów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5EE42C6F" w14:textId="77777777" w:rsidR="002043F7" w:rsidRPr="00783799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 w:rsidRPr="00783799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783799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72898B7E" w14:textId="77777777" w:rsidR="002043F7" w:rsidRPr="00783799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09C163D" w14:textId="2B37214C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367665">
              <w:rPr>
                <w:rFonts w:cs="Times New Roman"/>
                <w:sz w:val="22"/>
                <w:szCs w:val="22"/>
              </w:rPr>
              <w:t>2</w:t>
            </w:r>
            <w:r w:rsidR="00582EDF">
              <w:rPr>
                <w:rFonts w:cs="Times New Roman"/>
                <w:sz w:val="22"/>
                <w:szCs w:val="22"/>
              </w:rPr>
              <w:t>0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652B8D"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4F0DDBA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1AF958A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808B81C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</w:t>
            </w:r>
            <w:r w:rsidRPr="00783799">
              <w:rPr>
                <w:rFonts w:cs="Times New Roman"/>
                <w:sz w:val="22"/>
                <w:szCs w:val="22"/>
              </w:rPr>
              <w:lastRenderedPageBreak/>
              <w:t>…………………………</w:t>
            </w:r>
          </w:p>
          <w:p w14:paraId="718BD00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BB79B4B" w14:textId="77777777" w:rsidR="00783799" w:rsidRPr="00783799" w:rsidRDefault="00783799" w:rsidP="00783799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6DCD597F" w14:textId="77777777" w:rsidR="00783799" w:rsidRPr="00783799" w:rsidRDefault="00783799" w:rsidP="00783799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79EF4163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6AAC74AA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20184504" w14:textId="77777777" w:rsidR="00CA3F14" w:rsidRPr="00F03552" w:rsidRDefault="00CA3F14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43F7" w:rsidRPr="002043F7" w14:paraId="41C1148F" w14:textId="77777777" w:rsidTr="00E5072F">
        <w:tc>
          <w:tcPr>
            <w:tcW w:w="9062" w:type="dxa"/>
            <w:gridSpan w:val="2"/>
          </w:tcPr>
          <w:p w14:paraId="250737FE" w14:textId="2CD62AF5" w:rsidR="006E2CEB" w:rsidRP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1: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</w:rPr>
              <w:t>Kurs cukiernictwo nowoczesne dla uczniów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16EC396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51F96F" w14:textId="0ABBD3DF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783799"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  <w:r w:rsidR="00783799">
              <w:rPr>
                <w:rFonts w:ascii="Times New Roman" w:eastAsia="Times New Roman" w:hAnsi="Times New Roman" w:cs="Times New Roman"/>
              </w:rPr>
              <w:t xml:space="preserve"> (lata)</w:t>
            </w:r>
          </w:p>
          <w:p w14:paraId="10DAC3B0" w14:textId="77777777" w:rsidR="00FB7E08" w:rsidRDefault="00FB7E08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E3EF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7EE2115D" w14:textId="6FD3AB80" w:rsidR="0000289D" w:rsidRP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06020A"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6E2CEB" w:rsidRPr="002043F7" w14:paraId="42D2E2AF" w14:textId="77777777" w:rsidTr="00E5072F">
        <w:tc>
          <w:tcPr>
            <w:tcW w:w="9062" w:type="dxa"/>
            <w:gridSpan w:val="2"/>
          </w:tcPr>
          <w:p w14:paraId="676E9584" w14:textId="2C943AEB" w:rsidR="006E2CEB" w:rsidRPr="006E2CEB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 GMP, GHP, HACCP w przemyśle spożywczym dla uczniów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186ADB12" w14:textId="77777777" w:rsidR="006E2CEB" w:rsidRPr="00783799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56630D84" w14:textId="77777777" w:rsidR="006E2CEB" w:rsidRPr="00783799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10A61D6" w14:textId="5FACCE85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367665">
              <w:rPr>
                <w:rFonts w:cs="Times New Roman"/>
                <w:sz w:val="22"/>
                <w:szCs w:val="22"/>
              </w:rPr>
              <w:t>20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367665"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76582342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2E4D96FC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1A60CB2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0A420FFD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5ADF47D0" w14:textId="77777777" w:rsidR="006E2CEB" w:rsidRDefault="006E2CEB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2CEB" w:rsidRPr="002043F7" w14:paraId="14BD3717" w14:textId="77777777" w:rsidTr="00E5072F">
        <w:tc>
          <w:tcPr>
            <w:tcW w:w="9062" w:type="dxa"/>
            <w:gridSpan w:val="2"/>
          </w:tcPr>
          <w:p w14:paraId="48D328D3" w14:textId="656162E3" w:rsidR="006E2CEB" w:rsidRP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</w:rPr>
              <w:t>Kurs GMP, GHP, HACCP w przemyśle spożywczym dla uczniów</w:t>
            </w:r>
            <w:r w:rsidR="0007258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7D1F181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2ACD4F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11133BAD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E50596" w14:textId="77777777" w:rsidR="006E2CEB" w:rsidRDefault="006E2CEB" w:rsidP="006E2CEB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0C2C2612" w14:textId="521405A3" w:rsidR="006E2CEB" w:rsidRDefault="006E2CEB" w:rsidP="006E2CEB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582EDF" w:rsidRPr="002043F7" w14:paraId="17C4E75A" w14:textId="77777777" w:rsidTr="00E5072F">
        <w:tc>
          <w:tcPr>
            <w:tcW w:w="9062" w:type="dxa"/>
            <w:gridSpan w:val="2"/>
          </w:tcPr>
          <w:p w14:paraId="64C8976E" w14:textId="12D1F599" w:rsidR="00582EDF" w:rsidRPr="006E2CEB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Kuchnia </w:t>
            </w:r>
            <w:proofErr w:type="spellStart"/>
            <w:r w:rsidR="00367665"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vege</w:t>
            </w:r>
            <w:proofErr w:type="spellEnd"/>
            <w:r w:rsidR="00367665"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dla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7E663E10" w14:textId="77777777" w:rsidR="00582EDF" w:rsidRPr="00783799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3367DA42" w14:textId="77777777" w:rsidR="00582EDF" w:rsidRPr="00783799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22CE5ED" w14:textId="5530A4A7" w:rsidR="00582EDF" w:rsidRPr="00783799" w:rsidRDefault="00582EDF" w:rsidP="00582EDF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367665">
              <w:rPr>
                <w:rFonts w:cs="Times New Roman"/>
                <w:sz w:val="22"/>
                <w:szCs w:val="22"/>
              </w:rPr>
              <w:t>8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652B8D"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7F7D87AA" w14:textId="77777777" w:rsidR="00582EDF" w:rsidRPr="00783799" w:rsidRDefault="00582EDF" w:rsidP="00582EDF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0DCA8B68" w14:textId="77777777" w:rsidR="00582EDF" w:rsidRPr="00783799" w:rsidRDefault="00582EDF" w:rsidP="00582EDF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E52D7FE" w14:textId="77777777" w:rsidR="00582EDF" w:rsidRPr="00783799" w:rsidRDefault="00582EDF" w:rsidP="00582EDF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3B35027E" w14:textId="77777777" w:rsidR="00582EDF" w:rsidRPr="00783799" w:rsidRDefault="00582EDF" w:rsidP="00582EDF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4EA47FBA" w14:textId="77777777" w:rsidR="00582EDF" w:rsidRPr="006E2CEB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82EDF" w:rsidRPr="002043F7" w14:paraId="11484F55" w14:textId="77777777" w:rsidTr="00E5072F">
        <w:tc>
          <w:tcPr>
            <w:tcW w:w="9062" w:type="dxa"/>
            <w:gridSpan w:val="2"/>
          </w:tcPr>
          <w:p w14:paraId="7BAD5FBB" w14:textId="4B850816" w:rsidR="00582EDF" w:rsidRPr="006E2CEB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</w:t>
            </w:r>
            <w:r w:rsidR="0036766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367665" w:rsidRPr="00367665">
              <w:rPr>
                <w:rFonts w:ascii="Times New Roman" w:eastAsia="Times New Roman" w:hAnsi="Times New Roman" w:cs="Times New Roman"/>
                <w:b/>
                <w:bCs/>
              </w:rPr>
              <w:t xml:space="preserve">Kuchnia </w:t>
            </w:r>
            <w:proofErr w:type="spellStart"/>
            <w:r w:rsidR="00367665" w:rsidRPr="00367665">
              <w:rPr>
                <w:rFonts w:ascii="Times New Roman" w:eastAsia="Times New Roman" w:hAnsi="Times New Roman" w:cs="Times New Roman"/>
                <w:b/>
                <w:bCs/>
              </w:rPr>
              <w:t>vege</w:t>
            </w:r>
            <w:proofErr w:type="spellEnd"/>
            <w:r w:rsidR="00367665" w:rsidRPr="00367665">
              <w:rPr>
                <w:rFonts w:ascii="Times New Roman" w:eastAsia="Times New Roman" w:hAnsi="Times New Roman" w:cs="Times New Roman"/>
                <w:b/>
                <w:bCs/>
              </w:rPr>
              <w:t xml:space="preserve"> dla 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53E7F78" w14:textId="77777777" w:rsidR="00582EDF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AD0639" w14:textId="77777777" w:rsidR="00582EDF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4DD47433" w14:textId="77777777" w:rsidR="00582EDF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AAAE8" w14:textId="77777777" w:rsidR="00582EDF" w:rsidRDefault="00582EDF" w:rsidP="00582EDF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399E845A" w14:textId="7EFB7313" w:rsidR="00582EDF" w:rsidRPr="006E2CEB" w:rsidRDefault="00582EDF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367665" w:rsidRPr="002043F7" w14:paraId="77BCAE35" w14:textId="77777777" w:rsidTr="00E5072F">
        <w:tc>
          <w:tcPr>
            <w:tcW w:w="9062" w:type="dxa"/>
            <w:gridSpan w:val="2"/>
          </w:tcPr>
          <w:p w14:paraId="762BD152" w14:textId="4CF35845" w:rsidR="00367665" w:rsidRPr="006E2CEB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 cukiernictwo nowoczesne dla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0A0A2CBB" w14:textId="77777777" w:rsidR="00367665" w:rsidRPr="00783799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4362B1D0" w14:textId="77777777" w:rsidR="00367665" w:rsidRPr="00783799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C4C5506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>
              <w:rPr>
                <w:rFonts w:cs="Times New Roman"/>
                <w:sz w:val="22"/>
                <w:szCs w:val="22"/>
              </w:rPr>
              <w:t>8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5766A690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810C4EC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565F46B5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24309B25" w14:textId="77777777" w:rsidR="00367665" w:rsidRPr="006E2CEB" w:rsidRDefault="00367665" w:rsidP="00582EDF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67665" w:rsidRPr="002043F7" w14:paraId="05EA8075" w14:textId="77777777" w:rsidTr="00E5072F">
        <w:tc>
          <w:tcPr>
            <w:tcW w:w="9062" w:type="dxa"/>
            <w:gridSpan w:val="2"/>
          </w:tcPr>
          <w:p w14:paraId="20B929A1" w14:textId="193589D8" w:rsidR="00367665" w:rsidRPr="006E2CEB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367665">
              <w:rPr>
                <w:rFonts w:ascii="Times New Roman" w:eastAsia="Times New Roman" w:hAnsi="Times New Roman" w:cs="Times New Roman"/>
                <w:b/>
                <w:bCs/>
              </w:rPr>
              <w:t>Kurs cukiernictwo nowoczesne dla 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A7EC3FA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313A64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3799EFD0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1BE2E" w14:textId="77777777" w:rsidR="00367665" w:rsidRDefault="00367665" w:rsidP="00367665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2F87C056" w14:textId="1D39A65B" w:rsidR="00367665" w:rsidRPr="006E2CEB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367665" w:rsidRPr="002043F7" w14:paraId="67EB7F65" w14:textId="77777777" w:rsidTr="00E5072F">
        <w:tc>
          <w:tcPr>
            <w:tcW w:w="9062" w:type="dxa"/>
            <w:gridSpan w:val="2"/>
          </w:tcPr>
          <w:p w14:paraId="01EED0BE" w14:textId="2B0A736B" w:rsidR="00367665" w:rsidRPr="006E2CEB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3676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 kulinarny dla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41CAB7EE" w14:textId="77777777" w:rsidR="00367665" w:rsidRPr="00783799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18FEF411" w14:textId="77777777" w:rsidR="00367665" w:rsidRPr="00783799" w:rsidRDefault="00367665" w:rsidP="00367665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07E5E90D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>
              <w:rPr>
                <w:rFonts w:cs="Times New Roman"/>
                <w:sz w:val="22"/>
                <w:szCs w:val="22"/>
              </w:rPr>
              <w:t>8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1A2A4608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2CD5E1F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BA0B475" w14:textId="77777777" w:rsidR="00367665" w:rsidRPr="00783799" w:rsidRDefault="00367665" w:rsidP="00367665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13561189" w14:textId="77777777" w:rsidR="00367665" w:rsidRPr="006E2CEB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67665" w:rsidRPr="002043F7" w14:paraId="22414B7D" w14:textId="77777777" w:rsidTr="00E5072F">
        <w:tc>
          <w:tcPr>
            <w:tcW w:w="9062" w:type="dxa"/>
            <w:gridSpan w:val="2"/>
          </w:tcPr>
          <w:p w14:paraId="50801CEB" w14:textId="2B31845A" w:rsidR="00367665" w:rsidRPr="006E2CEB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367665">
              <w:rPr>
                <w:rFonts w:ascii="Times New Roman" w:eastAsia="Times New Roman" w:hAnsi="Times New Roman" w:cs="Times New Roman"/>
                <w:b/>
                <w:bCs/>
              </w:rPr>
              <w:t>Kurs kulinarny dla 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DE24FCA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1BF237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21280F29" w14:textId="77777777" w:rsidR="00367665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DA4FF2" w14:textId="77777777" w:rsidR="00367665" w:rsidRDefault="00367665" w:rsidP="00367665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569EB98D" w14:textId="0A39A54C" w:rsidR="00367665" w:rsidRPr="006E2CEB" w:rsidRDefault="00367665" w:rsidP="00367665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lastRenderedPageBreak/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582EDF" w:rsidRPr="002043F7" w14:paraId="773052BC" w14:textId="77777777" w:rsidTr="00E5072F">
        <w:tc>
          <w:tcPr>
            <w:tcW w:w="9062" w:type="dxa"/>
            <w:gridSpan w:val="2"/>
          </w:tcPr>
          <w:p w14:paraId="4E4CE66A" w14:textId="7955036E" w:rsidR="00582EDF" w:rsidRPr="006E2CEB" w:rsidRDefault="00582EDF" w:rsidP="00582EDF">
            <w:pPr>
              <w:suppressAutoHyphens/>
              <w:spacing w:line="276" w:lineRule="auto"/>
              <w:ind w:left="-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*Niepotrzebne skreślić</w:t>
            </w:r>
          </w:p>
        </w:tc>
      </w:tr>
      <w:tr w:rsidR="00582EDF" w:rsidRPr="002043F7" w14:paraId="307FD491" w14:textId="77777777" w:rsidTr="00E5072F">
        <w:tc>
          <w:tcPr>
            <w:tcW w:w="9062" w:type="dxa"/>
            <w:gridSpan w:val="2"/>
          </w:tcPr>
          <w:p w14:paraId="273E863F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  <w:p w14:paraId="24B0DFA0" w14:textId="77777777" w:rsidR="00582EDF" w:rsidRPr="002043F7" w:rsidRDefault="00582EDF" w:rsidP="00582EDF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582EDF" w:rsidRPr="002043F7" w14:paraId="3864734F" w14:textId="77777777" w:rsidTr="00E5072F">
        <w:tc>
          <w:tcPr>
            <w:tcW w:w="9062" w:type="dxa"/>
            <w:gridSpan w:val="2"/>
          </w:tcPr>
          <w:p w14:paraId="330A978B" w14:textId="77777777" w:rsidR="00582EDF" w:rsidRPr="002043F7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582EDF" w:rsidRPr="002043F7" w14:paraId="5675438B" w14:textId="77777777" w:rsidTr="00E5072F">
        <w:tc>
          <w:tcPr>
            <w:tcW w:w="9062" w:type="dxa"/>
            <w:gridSpan w:val="2"/>
          </w:tcPr>
          <w:p w14:paraId="00A85FF1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82EDF" w:rsidRPr="002043F7" w14:paraId="66B2BCE3" w14:textId="77777777" w:rsidTr="00E5072F">
        <w:tc>
          <w:tcPr>
            <w:tcW w:w="9062" w:type="dxa"/>
            <w:gridSpan w:val="2"/>
          </w:tcPr>
          <w:p w14:paraId="6BACFEAA" w14:textId="58D662A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się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 zaproszeniem do składania ofert</w:t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 wraz z załącznikami i nie wnosimy do nich zastrzeżeń oraz uzyskaliśmy informacje konieczne do przygotowania oferty. Oświadczamy, że oferowana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usługa </w:t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spełnia wymagania Zamawiającego określone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opisie przedmiotu zamówienia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82EDF" w:rsidRPr="002043F7" w14:paraId="4D2EAD3F" w14:textId="77777777" w:rsidTr="00E5072F">
        <w:tc>
          <w:tcPr>
            <w:tcW w:w="9062" w:type="dxa"/>
            <w:gridSpan w:val="2"/>
          </w:tcPr>
          <w:p w14:paraId="7205377D" w14:textId="07894734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</w:t>
            </w:r>
            <w:r w:rsidRPr="00B06253">
              <w:rPr>
                <w:rFonts w:ascii="Times New Roman" w:eastAsia="Times New Roman" w:hAnsi="Times New Roman" w:cs="Times New Roman"/>
                <w:color w:val="000000"/>
              </w:rPr>
              <w:t xml:space="preserve">ofertą do dnia </w:t>
            </w:r>
            <w:r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………….2025r.</w:t>
            </w:r>
            <w:r w:rsidRPr="00B06253">
              <w:rPr>
                <w:rFonts w:ascii="Times New Roman" w:eastAsia="Times New Roman" w:hAnsi="Times New Roman" w:cs="Times New Roman"/>
              </w:rPr>
              <w:t xml:space="preserve"> </w:t>
            </w:r>
            <w:r w:rsidRPr="00B06253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582EDF" w:rsidRPr="002043F7" w14:paraId="641AE28D" w14:textId="77777777" w:rsidTr="00E5072F">
        <w:tc>
          <w:tcPr>
            <w:tcW w:w="9062" w:type="dxa"/>
            <w:gridSpan w:val="2"/>
          </w:tcPr>
          <w:p w14:paraId="12B92707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582EDF" w:rsidRPr="002043F7" w14:paraId="13200728" w14:textId="77777777" w:rsidTr="00E5072F">
        <w:tc>
          <w:tcPr>
            <w:tcW w:w="9062" w:type="dxa"/>
            <w:gridSpan w:val="2"/>
          </w:tcPr>
          <w:p w14:paraId="76721F19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8" w:name="_Hlk64032204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8"/>
          </w:p>
        </w:tc>
      </w:tr>
      <w:tr w:rsidR="00582EDF" w:rsidRPr="002043F7" w14:paraId="28005B6A" w14:textId="77777777" w:rsidTr="00E5072F">
        <w:tc>
          <w:tcPr>
            <w:tcW w:w="9062" w:type="dxa"/>
            <w:gridSpan w:val="2"/>
          </w:tcPr>
          <w:p w14:paraId="4EBF53C9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CFE2016" w14:textId="77777777" w:rsidR="00582EDF" w:rsidRPr="002043F7" w:rsidRDefault="00582EDF" w:rsidP="00582EDF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5C21AC34" w14:textId="77777777" w:rsidR="00582EDF" w:rsidRPr="002043F7" w:rsidRDefault="00582EDF" w:rsidP="00582EDF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2D83A49" w14:textId="77777777" w:rsidR="00582EDF" w:rsidRPr="002043F7" w:rsidRDefault="00582EDF" w:rsidP="00582EDF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40AB82" w14:textId="77777777" w:rsidR="00582EDF" w:rsidRPr="002043F7" w:rsidRDefault="00582EDF" w:rsidP="00582EDF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582EDF" w:rsidRPr="002043F7" w14:paraId="49112531" w14:textId="77777777" w:rsidTr="00E5072F">
        <w:tc>
          <w:tcPr>
            <w:tcW w:w="9062" w:type="dxa"/>
            <w:gridSpan w:val="2"/>
          </w:tcPr>
          <w:p w14:paraId="30BFCC66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582EDF" w:rsidRPr="002043F7" w14:paraId="1025B61A" w14:textId="77777777" w:rsidTr="00367665">
        <w:tc>
          <w:tcPr>
            <w:tcW w:w="4579" w:type="dxa"/>
            <w:shd w:val="clear" w:color="auto" w:fill="F2F2F2" w:themeFill="background1" w:themeFillShade="F2"/>
          </w:tcPr>
          <w:p w14:paraId="31CCB539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5511F2E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83" w:type="dxa"/>
            <w:shd w:val="clear" w:color="auto" w:fill="F2F2F2" w:themeFill="background1" w:themeFillShade="F2"/>
          </w:tcPr>
          <w:p w14:paraId="6425E886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D563B17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82EDF" w:rsidRPr="002043F7" w14:paraId="6319A5C9" w14:textId="77777777" w:rsidTr="00367665">
        <w:tc>
          <w:tcPr>
            <w:tcW w:w="4579" w:type="dxa"/>
          </w:tcPr>
          <w:p w14:paraId="11C7C7A2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3" w:type="dxa"/>
          </w:tcPr>
          <w:p w14:paraId="38425091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EDF" w:rsidRPr="002043F7" w14:paraId="4F11E5A0" w14:textId="77777777" w:rsidTr="00367665">
        <w:tc>
          <w:tcPr>
            <w:tcW w:w="4579" w:type="dxa"/>
          </w:tcPr>
          <w:p w14:paraId="69FA0B6D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3" w:type="dxa"/>
          </w:tcPr>
          <w:p w14:paraId="389534A8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EDF" w:rsidRPr="002043F7" w14:paraId="03F41BD7" w14:textId="77777777" w:rsidTr="00367665">
        <w:tc>
          <w:tcPr>
            <w:tcW w:w="4579" w:type="dxa"/>
          </w:tcPr>
          <w:p w14:paraId="7CA307BC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3" w:type="dxa"/>
          </w:tcPr>
          <w:p w14:paraId="156CA49F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EDF" w:rsidRPr="002043F7" w14:paraId="1E5047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6DCC3CC" w14:textId="77777777" w:rsidR="00582EDF" w:rsidRPr="002043F7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EDF" w:rsidRPr="002043F7" w14:paraId="04BAD174" w14:textId="77777777" w:rsidTr="00E5072F">
        <w:tc>
          <w:tcPr>
            <w:tcW w:w="9062" w:type="dxa"/>
            <w:gridSpan w:val="2"/>
          </w:tcPr>
          <w:p w14:paraId="08E2ED6B" w14:textId="77777777" w:rsidR="00582EDF" w:rsidRPr="002043F7" w:rsidRDefault="00582EDF" w:rsidP="00582EDF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582EDF" w:rsidRPr="002043F7" w14:paraId="00224271" w14:textId="77777777" w:rsidTr="00E5072F">
        <w:tc>
          <w:tcPr>
            <w:tcW w:w="9062" w:type="dxa"/>
            <w:gridSpan w:val="2"/>
          </w:tcPr>
          <w:p w14:paraId="0E020FBB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582EDF" w:rsidRPr="002043F7" w14:paraId="48402F74" w14:textId="77777777" w:rsidTr="00E5072F">
        <w:tc>
          <w:tcPr>
            <w:tcW w:w="9062" w:type="dxa"/>
            <w:gridSpan w:val="2"/>
          </w:tcPr>
          <w:p w14:paraId="3D5BA3CC" w14:textId="77777777" w:rsidR="00582EDF" w:rsidRPr="002043F7" w:rsidRDefault="00582EDF" w:rsidP="00582EDF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7FA78C2B" w14:textId="77777777" w:rsidR="00582EDF" w:rsidRPr="002043F7" w:rsidRDefault="00582EDF" w:rsidP="00582EDF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59B94BA6" w14:textId="77777777" w:rsidR="00582EDF" w:rsidRPr="002043F7" w:rsidRDefault="00582EDF" w:rsidP="00582EDF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34980D3A" w14:textId="77777777" w:rsidR="00582EDF" w:rsidRPr="002043F7" w:rsidRDefault="00582EDF" w:rsidP="00582EDF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582EDF" w:rsidRPr="002043F7" w14:paraId="212CF7A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169569F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582EDF" w:rsidRPr="002043F7" w14:paraId="3038D330" w14:textId="77777777" w:rsidTr="00E5072F">
        <w:tc>
          <w:tcPr>
            <w:tcW w:w="9062" w:type="dxa"/>
            <w:gridSpan w:val="2"/>
          </w:tcPr>
          <w:p w14:paraId="55260FCB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582EDF" w:rsidRPr="002043F7" w14:paraId="24330FD6" w14:textId="77777777" w:rsidTr="00E5072F">
        <w:tc>
          <w:tcPr>
            <w:tcW w:w="9062" w:type="dxa"/>
            <w:gridSpan w:val="2"/>
          </w:tcPr>
          <w:p w14:paraId="0F0A9642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582EDF" w:rsidRPr="002043F7" w14:paraId="6FB2032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5F33E83" w14:textId="77777777" w:rsidR="00582EDF" w:rsidRPr="002043F7" w:rsidRDefault="00582EDF" w:rsidP="00582E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582EDF" w:rsidRPr="002043F7" w14:paraId="130B65CE" w14:textId="77777777" w:rsidTr="00E5072F">
        <w:tc>
          <w:tcPr>
            <w:tcW w:w="9062" w:type="dxa"/>
            <w:gridSpan w:val="2"/>
          </w:tcPr>
          <w:p w14:paraId="1B2FC7A9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582EDF" w:rsidRPr="002043F7" w14:paraId="2AB47EE2" w14:textId="77777777" w:rsidTr="00E5072F">
        <w:tc>
          <w:tcPr>
            <w:tcW w:w="9062" w:type="dxa"/>
            <w:gridSpan w:val="2"/>
          </w:tcPr>
          <w:p w14:paraId="374D4749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582EDF" w:rsidRPr="002043F7" w14:paraId="3102A6E9" w14:textId="77777777" w:rsidTr="00E5072F">
        <w:tc>
          <w:tcPr>
            <w:tcW w:w="9062" w:type="dxa"/>
            <w:gridSpan w:val="2"/>
          </w:tcPr>
          <w:p w14:paraId="697462E4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582EDF" w:rsidRPr="002043F7" w14:paraId="5ADDE01B" w14:textId="77777777" w:rsidTr="00E5072F">
        <w:tc>
          <w:tcPr>
            <w:tcW w:w="9062" w:type="dxa"/>
            <w:gridSpan w:val="2"/>
          </w:tcPr>
          <w:p w14:paraId="4DCA0991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EDF" w:rsidRPr="002043F7" w14:paraId="08792D07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EB633F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3D4B2FE5" w14:textId="77777777" w:rsidR="00582EDF" w:rsidRPr="002043F7" w:rsidRDefault="00582EDF" w:rsidP="00582E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9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9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582EDF" w:rsidRPr="002043F7" w14:paraId="275A43F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BC107F0" w14:textId="77777777" w:rsidR="00582EDF" w:rsidRPr="0000289D" w:rsidRDefault="00582EDF" w:rsidP="00582ED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4CEE93BA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A63277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DEAEEA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AD8E" w14:textId="77777777" w:rsidR="008D798E" w:rsidRDefault="008D798E" w:rsidP="002043F7">
      <w:pPr>
        <w:spacing w:after="0" w:line="240" w:lineRule="auto"/>
      </w:pPr>
      <w:r>
        <w:separator/>
      </w:r>
    </w:p>
  </w:endnote>
  <w:endnote w:type="continuationSeparator" w:id="0">
    <w:p w14:paraId="4DA8FA3F" w14:textId="77777777" w:rsidR="008D798E" w:rsidRDefault="008D798E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DDEF" w14:textId="77777777" w:rsidR="008D798E" w:rsidRDefault="008D798E" w:rsidP="002043F7">
      <w:pPr>
        <w:spacing w:after="0" w:line="240" w:lineRule="auto"/>
      </w:pPr>
      <w:r>
        <w:separator/>
      </w:r>
    </w:p>
  </w:footnote>
  <w:footnote w:type="continuationSeparator" w:id="0">
    <w:p w14:paraId="71B6A71E" w14:textId="77777777" w:rsidR="008D798E" w:rsidRDefault="008D798E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E246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5AEC7D4" wp14:editId="0D34ED61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B53EA"/>
    <w:multiLevelType w:val="multilevel"/>
    <w:tmpl w:val="EEFE47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1430" w:hanging="720"/>
      </w:pPr>
      <w:rPr>
        <w:b w:val="0"/>
        <w:bCs/>
        <w:color w:val="auto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0B71BA1"/>
    <w:multiLevelType w:val="multilevel"/>
    <w:tmpl w:val="D37CC850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1437" w:hanging="360"/>
      </w:pPr>
      <w:rPr>
        <w:rFonts w:ascii="Times New Roman" w:eastAsia="Times New Roman" w:hAnsi="Times New Roman" w:cs="Times New Roman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7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7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7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7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7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7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7" w:hanging="180"/>
      </w:pPr>
      <w:rPr>
        <w:position w:val="0"/>
        <w:sz w:val="20"/>
        <w:vertAlign w:val="baseline"/>
      </w:rPr>
    </w:lvl>
  </w:abstractNum>
  <w:abstractNum w:abstractNumId="5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6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068339519">
    <w:abstractNumId w:val="2"/>
  </w:num>
  <w:num w:numId="2" w16cid:durableId="862400161">
    <w:abstractNumId w:val="5"/>
  </w:num>
  <w:num w:numId="3" w16cid:durableId="1123815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954264">
    <w:abstractNumId w:val="6"/>
  </w:num>
  <w:num w:numId="5" w16cid:durableId="6873719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020A"/>
    <w:rsid w:val="00072580"/>
    <w:rsid w:val="00072671"/>
    <w:rsid w:val="000C6A23"/>
    <w:rsid w:val="000F2554"/>
    <w:rsid w:val="000F26FE"/>
    <w:rsid w:val="00114570"/>
    <w:rsid w:val="00120770"/>
    <w:rsid w:val="001A15CC"/>
    <w:rsid w:val="001C5AD0"/>
    <w:rsid w:val="001F0AFE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3E38"/>
    <w:rsid w:val="00367665"/>
    <w:rsid w:val="00373B78"/>
    <w:rsid w:val="003811A9"/>
    <w:rsid w:val="00385CB1"/>
    <w:rsid w:val="00392FF4"/>
    <w:rsid w:val="003A2D8C"/>
    <w:rsid w:val="003A7382"/>
    <w:rsid w:val="003B0E41"/>
    <w:rsid w:val="003F25D4"/>
    <w:rsid w:val="004629C8"/>
    <w:rsid w:val="004A078D"/>
    <w:rsid w:val="004B285C"/>
    <w:rsid w:val="005361D9"/>
    <w:rsid w:val="00536E3F"/>
    <w:rsid w:val="005428C7"/>
    <w:rsid w:val="0054570E"/>
    <w:rsid w:val="00557A2C"/>
    <w:rsid w:val="005774D8"/>
    <w:rsid w:val="00582EDF"/>
    <w:rsid w:val="005A15F7"/>
    <w:rsid w:val="005E26DA"/>
    <w:rsid w:val="00611084"/>
    <w:rsid w:val="00630C9B"/>
    <w:rsid w:val="00635BC3"/>
    <w:rsid w:val="00644EB7"/>
    <w:rsid w:val="00652B8D"/>
    <w:rsid w:val="00660821"/>
    <w:rsid w:val="006A6153"/>
    <w:rsid w:val="006B2BA5"/>
    <w:rsid w:val="006B7E92"/>
    <w:rsid w:val="006D2959"/>
    <w:rsid w:val="006E2CEB"/>
    <w:rsid w:val="00700433"/>
    <w:rsid w:val="00713C05"/>
    <w:rsid w:val="00730E7C"/>
    <w:rsid w:val="007338D8"/>
    <w:rsid w:val="0075398B"/>
    <w:rsid w:val="00767691"/>
    <w:rsid w:val="0077057B"/>
    <w:rsid w:val="00783799"/>
    <w:rsid w:val="00793527"/>
    <w:rsid w:val="007E51C1"/>
    <w:rsid w:val="00823E03"/>
    <w:rsid w:val="00833BF6"/>
    <w:rsid w:val="00837F22"/>
    <w:rsid w:val="00840984"/>
    <w:rsid w:val="0088060C"/>
    <w:rsid w:val="00893E0F"/>
    <w:rsid w:val="00897595"/>
    <w:rsid w:val="008C11C3"/>
    <w:rsid w:val="008D798E"/>
    <w:rsid w:val="008F5421"/>
    <w:rsid w:val="00920D51"/>
    <w:rsid w:val="00951F1B"/>
    <w:rsid w:val="00987D9A"/>
    <w:rsid w:val="009C35CB"/>
    <w:rsid w:val="009D5FDB"/>
    <w:rsid w:val="009F0E6E"/>
    <w:rsid w:val="009F6BB7"/>
    <w:rsid w:val="00A00079"/>
    <w:rsid w:val="00A24042"/>
    <w:rsid w:val="00A4090D"/>
    <w:rsid w:val="00AA3155"/>
    <w:rsid w:val="00AD2FE5"/>
    <w:rsid w:val="00B06253"/>
    <w:rsid w:val="00B0628E"/>
    <w:rsid w:val="00B10B39"/>
    <w:rsid w:val="00B83E81"/>
    <w:rsid w:val="00B8753F"/>
    <w:rsid w:val="00BA43A3"/>
    <w:rsid w:val="00C05B4B"/>
    <w:rsid w:val="00C20755"/>
    <w:rsid w:val="00C36C7B"/>
    <w:rsid w:val="00C377F5"/>
    <w:rsid w:val="00C6316B"/>
    <w:rsid w:val="00CA3F14"/>
    <w:rsid w:val="00CB056A"/>
    <w:rsid w:val="00CC09F4"/>
    <w:rsid w:val="00CE66A9"/>
    <w:rsid w:val="00D06160"/>
    <w:rsid w:val="00D128F7"/>
    <w:rsid w:val="00D25325"/>
    <w:rsid w:val="00D35D8C"/>
    <w:rsid w:val="00D52931"/>
    <w:rsid w:val="00D560B8"/>
    <w:rsid w:val="00D6383C"/>
    <w:rsid w:val="00DF71D1"/>
    <w:rsid w:val="00E032D6"/>
    <w:rsid w:val="00E13AAF"/>
    <w:rsid w:val="00E244F0"/>
    <w:rsid w:val="00E2499A"/>
    <w:rsid w:val="00E30B82"/>
    <w:rsid w:val="00E5072F"/>
    <w:rsid w:val="00E54675"/>
    <w:rsid w:val="00E627CE"/>
    <w:rsid w:val="00E858D2"/>
    <w:rsid w:val="00EB0B60"/>
    <w:rsid w:val="00EB351C"/>
    <w:rsid w:val="00EE5EC9"/>
    <w:rsid w:val="00F03552"/>
    <w:rsid w:val="00F51E65"/>
    <w:rsid w:val="00F80B53"/>
    <w:rsid w:val="00F95C05"/>
    <w:rsid w:val="00FB7E08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49AF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paragraph" w:customStyle="1" w:styleId="WW-Domylnie">
    <w:name w:val="WW-Domyślnie"/>
    <w:rsid w:val="00783799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Styl1Znak">
    <w:name w:val="Styl1 Znak"/>
    <w:link w:val="Styl1"/>
    <w:locked/>
    <w:rsid w:val="00783799"/>
    <w:rPr>
      <w:rFonts w:ascii="Calibri" w:eastAsia="Calibri" w:hAnsi="Calibri" w:cs="Times New Roman"/>
    </w:rPr>
  </w:style>
  <w:style w:type="paragraph" w:customStyle="1" w:styleId="Styl1">
    <w:name w:val="Styl1"/>
    <w:basedOn w:val="Normalny"/>
    <w:link w:val="Styl1Znak"/>
    <w:qFormat/>
    <w:rsid w:val="00783799"/>
    <w:pPr>
      <w:spacing w:after="0" w:line="240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WW-Tekstpodstawowywcity2">
    <w:name w:val="WW-Tekst podstawowy wcięty 2"/>
    <w:basedOn w:val="Normalny"/>
    <w:rsid w:val="0078379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numbering" w:customStyle="1" w:styleId="Biecalista1">
    <w:name w:val="Bieżąca lista1"/>
    <w:uiPriority w:val="99"/>
    <w:rsid w:val="00582ED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A0717-63C2-4A8F-95F4-951E7696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1921</Words>
  <Characters>11527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2025-10-07T15:00:00Z</dcterms:created>
  <dcterms:modified xsi:type="dcterms:W3CDTF">2025-10-07T15:00:00Z</dcterms:modified>
</cp:coreProperties>
</file>