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62" w:rsidRDefault="00D05C62" w:rsidP="00D05C62">
      <w:pPr>
        <w:spacing w:line="360" w:lineRule="auto"/>
        <w:jc w:val="center"/>
        <w:rPr>
          <w:b/>
        </w:rPr>
      </w:pPr>
      <w:r>
        <w:rPr>
          <w:b/>
        </w:rPr>
        <w:t xml:space="preserve">Roczny Program Współpracy na rok 2011 Powiatu Łowickiego </w:t>
      </w:r>
      <w:r>
        <w:rPr>
          <w:b/>
        </w:rPr>
        <w:br/>
        <w:t>z organizacjami pozarządowymi oraz podmiotami, o których mowa w art. 3 ust. 3 ustawy z dnia 24 kwietnia 2003 r. o działalności pożytku publicznego i o wolontariacie</w:t>
      </w:r>
    </w:p>
    <w:p w:rsidR="00D05C62" w:rsidRDefault="00D05C62" w:rsidP="00D05C62">
      <w:pPr>
        <w:spacing w:line="360" w:lineRule="auto"/>
        <w:jc w:val="center"/>
        <w:rPr>
          <w:b/>
        </w:rPr>
      </w:pPr>
    </w:p>
    <w:p w:rsidR="00D05C62" w:rsidRDefault="00D05C62" w:rsidP="00D05C62">
      <w:pPr>
        <w:spacing w:line="360" w:lineRule="auto"/>
        <w:jc w:val="center"/>
        <w:rPr>
          <w:b/>
        </w:rPr>
      </w:pPr>
      <w:r>
        <w:rPr>
          <w:b/>
        </w:rPr>
        <w:t>Rozdział I</w:t>
      </w:r>
    </w:p>
    <w:p w:rsidR="00D05C62" w:rsidRDefault="00D05C62" w:rsidP="00D05C62">
      <w:pPr>
        <w:spacing w:line="360" w:lineRule="auto"/>
        <w:jc w:val="center"/>
        <w:rPr>
          <w:b/>
        </w:rPr>
      </w:pPr>
      <w:r>
        <w:rPr>
          <w:b/>
        </w:rPr>
        <w:t>Postanowienia ogólne</w:t>
      </w:r>
    </w:p>
    <w:p w:rsidR="00D05C62" w:rsidRDefault="00D05C62" w:rsidP="00D05C62">
      <w:pPr>
        <w:spacing w:line="360" w:lineRule="auto"/>
        <w:jc w:val="center"/>
        <w:rPr>
          <w:b/>
        </w:rPr>
      </w:pPr>
    </w:p>
    <w:p w:rsidR="00D05C62" w:rsidRDefault="00D05C62" w:rsidP="00D05C62">
      <w:pPr>
        <w:spacing w:line="360" w:lineRule="auto"/>
        <w:jc w:val="center"/>
        <w:rPr>
          <w:b/>
        </w:rPr>
      </w:pPr>
      <w:r>
        <w:rPr>
          <w:b/>
        </w:rPr>
        <w:t>§ 1</w:t>
      </w:r>
    </w:p>
    <w:p w:rsidR="00D05C62" w:rsidRDefault="00D05C62" w:rsidP="00D05C62">
      <w:pPr>
        <w:spacing w:line="360" w:lineRule="auto"/>
        <w:jc w:val="center"/>
        <w:rPr>
          <w:b/>
        </w:rPr>
      </w:pPr>
    </w:p>
    <w:p w:rsidR="00D05C62" w:rsidRDefault="00D05C62" w:rsidP="00D05C62">
      <w:pPr>
        <w:spacing w:line="360" w:lineRule="auto"/>
        <w:jc w:val="both"/>
      </w:pPr>
      <w:r>
        <w:t xml:space="preserve"> Ilekroć w niniejszym programie jest mowa o:</w:t>
      </w:r>
    </w:p>
    <w:p w:rsidR="00D05C62" w:rsidRDefault="00D05C62" w:rsidP="00D05C62">
      <w:pPr>
        <w:numPr>
          <w:ilvl w:val="0"/>
          <w:numId w:val="1"/>
        </w:numPr>
        <w:spacing w:line="360" w:lineRule="auto"/>
        <w:jc w:val="both"/>
      </w:pPr>
      <w:r>
        <w:t>Ustawie – rozumie się przez to ustawę z dnia 24 kwietnia 2003 roku o działalności pożytku publicznego i o wolontariacie (Dz. U. Nr 96 poz.873 z póz. zm.),</w:t>
      </w:r>
    </w:p>
    <w:p w:rsidR="00D05C62" w:rsidRDefault="00D05C62" w:rsidP="00D05C62">
      <w:pPr>
        <w:numPr>
          <w:ilvl w:val="0"/>
          <w:numId w:val="1"/>
        </w:numPr>
        <w:spacing w:line="360" w:lineRule="auto"/>
        <w:jc w:val="both"/>
      </w:pPr>
      <w:r>
        <w:t>Organizacjach – rozumie się przez to organizacje pozarządowe, osoby prawne i jednostki organizacyjne, o których mowa w art. 3 ust. 2 i 3 Ustawy,</w:t>
      </w:r>
    </w:p>
    <w:p w:rsidR="00D05C62" w:rsidRDefault="00D05C62" w:rsidP="00D05C62">
      <w:pPr>
        <w:numPr>
          <w:ilvl w:val="0"/>
          <w:numId w:val="1"/>
        </w:numPr>
        <w:spacing w:line="360" w:lineRule="auto"/>
        <w:jc w:val="both"/>
      </w:pPr>
      <w:r>
        <w:t>Programie – rozumie się przez to Roczny Program Współpracy na 2011 rok Powiatu Łowickiego z organizacjami, o których mowa w punkcie 2,</w:t>
      </w:r>
    </w:p>
    <w:p w:rsidR="00D05C62" w:rsidRDefault="00D05C62" w:rsidP="00D05C62">
      <w:pPr>
        <w:numPr>
          <w:ilvl w:val="0"/>
          <w:numId w:val="1"/>
        </w:numPr>
        <w:spacing w:line="360" w:lineRule="auto"/>
        <w:jc w:val="both"/>
      </w:pPr>
      <w:r>
        <w:t>Powiecie – rozumie się przez to Powiat Łowicki,</w:t>
      </w:r>
    </w:p>
    <w:p w:rsidR="00D05C62" w:rsidRDefault="00D05C62" w:rsidP="00D05C62">
      <w:pPr>
        <w:numPr>
          <w:ilvl w:val="0"/>
          <w:numId w:val="1"/>
        </w:numPr>
        <w:spacing w:line="360" w:lineRule="auto"/>
        <w:jc w:val="both"/>
      </w:pPr>
      <w:r>
        <w:t>Zarządzie – rozumie się przez to Zarząd Powiatu Łowickiego,</w:t>
      </w:r>
    </w:p>
    <w:p w:rsidR="00D05C62" w:rsidRDefault="00D05C62" w:rsidP="00D05C62">
      <w:pPr>
        <w:numPr>
          <w:ilvl w:val="0"/>
          <w:numId w:val="1"/>
        </w:numPr>
        <w:spacing w:line="360" w:lineRule="auto"/>
        <w:jc w:val="both"/>
      </w:pPr>
      <w:r>
        <w:t>Dotacji – rozumie się przez to dotację w rozumieniu przepisów ustawy z dnia 30 czerwca 2005 r. o finansach publicznych (Dz. U. z 2005 r. Nr 249, poz. 2104, z </w:t>
      </w:r>
      <w:proofErr w:type="spellStart"/>
      <w:r>
        <w:t>późn</w:t>
      </w:r>
      <w:proofErr w:type="spellEnd"/>
      <w:r>
        <w:t>. zm.),</w:t>
      </w:r>
    </w:p>
    <w:p w:rsidR="00D05C62" w:rsidRDefault="00D05C62" w:rsidP="00D05C62">
      <w:pPr>
        <w:numPr>
          <w:ilvl w:val="0"/>
          <w:numId w:val="1"/>
        </w:numPr>
        <w:spacing w:line="360" w:lineRule="auto"/>
        <w:jc w:val="both"/>
      </w:pPr>
      <w:r>
        <w:t>Konkursie – rozumie się przez to konkurs, o którym mowa w art. 11, ust. 2 i w art. 13 Ustawy.</w:t>
      </w:r>
    </w:p>
    <w:p w:rsidR="00D05C62" w:rsidRDefault="00D05C62" w:rsidP="00D05C62">
      <w:pPr>
        <w:spacing w:line="360" w:lineRule="auto"/>
        <w:ind w:left="360"/>
        <w:jc w:val="both"/>
        <w:rPr>
          <w:b/>
        </w:rPr>
      </w:pPr>
    </w:p>
    <w:p w:rsidR="00D05C62" w:rsidRDefault="00D05C62" w:rsidP="00D05C62">
      <w:pPr>
        <w:spacing w:line="360" w:lineRule="auto"/>
        <w:ind w:left="360"/>
        <w:jc w:val="center"/>
        <w:rPr>
          <w:b/>
        </w:rPr>
      </w:pPr>
      <w:r>
        <w:rPr>
          <w:b/>
        </w:rPr>
        <w:t>§ 2</w:t>
      </w:r>
    </w:p>
    <w:p w:rsidR="00D05C62" w:rsidRDefault="00D05C62" w:rsidP="00D05C62">
      <w:pPr>
        <w:spacing w:line="360" w:lineRule="auto"/>
        <w:ind w:left="360"/>
        <w:jc w:val="center"/>
      </w:pPr>
    </w:p>
    <w:p w:rsidR="00D05C62" w:rsidRDefault="00D05C62" w:rsidP="00D05C62">
      <w:pPr>
        <w:spacing w:line="360" w:lineRule="auto"/>
        <w:jc w:val="both"/>
        <w:rPr>
          <w:b/>
        </w:rPr>
      </w:pPr>
      <w:r>
        <w:t xml:space="preserve">Program określa cele, priorytetowe zadania publiczne podlegające wsparciu oraz formy i zasady współpracy Powiatu Łowickiego z organizacjami, o których mowa w </w:t>
      </w:r>
      <w:r>
        <w:rPr>
          <w:b/>
        </w:rPr>
        <w:t>§</w:t>
      </w:r>
      <w:r>
        <w:t xml:space="preserve"> 1 </w:t>
      </w:r>
      <w:proofErr w:type="spellStart"/>
      <w:r>
        <w:t>pkt</w:t>
      </w:r>
      <w:proofErr w:type="spellEnd"/>
      <w:r>
        <w:t xml:space="preserve"> 2. </w:t>
      </w:r>
    </w:p>
    <w:p w:rsidR="00D05C62" w:rsidRDefault="00D05C62" w:rsidP="00D05C62">
      <w:pPr>
        <w:pStyle w:val="Nagwek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Rozdział II</w:t>
      </w:r>
    </w:p>
    <w:p w:rsidR="00D05C62" w:rsidRDefault="00D05C62" w:rsidP="00D05C62">
      <w:pPr>
        <w:pStyle w:val="Nagwek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 Programu</w:t>
      </w:r>
    </w:p>
    <w:p w:rsidR="00D05C62" w:rsidRDefault="00D05C62" w:rsidP="00D05C62"/>
    <w:p w:rsidR="00D05C62" w:rsidRDefault="00D05C62" w:rsidP="00D05C62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§ 3</w:t>
      </w:r>
    </w:p>
    <w:p w:rsidR="00D05C62" w:rsidRDefault="00D05C62" w:rsidP="00D05C62">
      <w:pPr>
        <w:spacing w:line="360" w:lineRule="auto"/>
        <w:jc w:val="center"/>
        <w:rPr>
          <w:b/>
          <w:color w:val="000000"/>
        </w:rPr>
      </w:pPr>
    </w:p>
    <w:p w:rsidR="00D05C62" w:rsidRDefault="00D05C62" w:rsidP="00D05C62">
      <w:p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1. Głównym celem Programu jest budowanie i wzmacnianie dialogu społecznego pomiędzy Organizacjami, a Powiatem Łowickim.</w:t>
      </w:r>
    </w:p>
    <w:p w:rsidR="00D05C62" w:rsidRDefault="00D05C62" w:rsidP="00D05C62">
      <w:pPr>
        <w:spacing w:line="360" w:lineRule="auto"/>
        <w:jc w:val="both"/>
        <w:rPr>
          <w:color w:val="000000"/>
        </w:rPr>
      </w:pPr>
      <w:r>
        <w:rPr>
          <w:color w:val="000000"/>
        </w:rPr>
        <w:t>2. Cele szczegółowe Programu to:</w:t>
      </w:r>
    </w:p>
    <w:p w:rsidR="00D05C62" w:rsidRDefault="00D05C62" w:rsidP="00D05C62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wzmocnienie współpracy Powiatu Łowickiego z Organizacjami pozarządowymi,</w:t>
      </w:r>
    </w:p>
    <w:p w:rsidR="00D05C62" w:rsidRDefault="00D05C62" w:rsidP="00D05C62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budowa społeczeństwa obywatelskiego i aktywizacja społeczności lokalnych,</w:t>
      </w:r>
    </w:p>
    <w:p w:rsidR="00D05C62" w:rsidRDefault="00D05C62" w:rsidP="00D05C62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promocja i rozwój potencjału sektora pozarządowego w Powiecie Łowickim,</w:t>
      </w:r>
    </w:p>
    <w:p w:rsidR="00D05C62" w:rsidRDefault="00D05C62" w:rsidP="00D05C62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wsparcie rozpoznanych potrzeb mieszkańców w ramach zadań Powiatu Łowickiego realizowanych przez Organizacje pozarządowe.</w:t>
      </w:r>
    </w:p>
    <w:p w:rsidR="00D05C62" w:rsidRDefault="00D05C62" w:rsidP="00D05C62">
      <w:pPr>
        <w:spacing w:line="360" w:lineRule="auto"/>
        <w:ind w:left="360"/>
        <w:jc w:val="both"/>
        <w:rPr>
          <w:color w:val="FF0000"/>
        </w:rPr>
      </w:pPr>
    </w:p>
    <w:p w:rsidR="00D05C62" w:rsidRDefault="00D05C62" w:rsidP="00D05C62">
      <w:pPr>
        <w:pStyle w:val="Nagwek4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Rozdział III</w:t>
      </w:r>
    </w:p>
    <w:p w:rsidR="00D05C62" w:rsidRDefault="00D05C62" w:rsidP="00D05C62">
      <w:pPr>
        <w:spacing w:line="360" w:lineRule="auto"/>
        <w:ind w:left="360"/>
        <w:jc w:val="center"/>
        <w:rPr>
          <w:b/>
          <w:color w:val="000000"/>
        </w:rPr>
      </w:pPr>
      <w:r>
        <w:rPr>
          <w:b/>
          <w:color w:val="000000"/>
        </w:rPr>
        <w:t xml:space="preserve"> Priorytetowe zadania publiczne uwzględniające przedmiotowy zakres współpracy</w:t>
      </w:r>
    </w:p>
    <w:p w:rsidR="00D05C62" w:rsidRDefault="00D05C62" w:rsidP="00D05C62">
      <w:pPr>
        <w:spacing w:line="360" w:lineRule="auto"/>
        <w:jc w:val="center"/>
      </w:pPr>
    </w:p>
    <w:p w:rsidR="00D05C62" w:rsidRDefault="00D05C62" w:rsidP="00D05C62">
      <w:pPr>
        <w:spacing w:line="360" w:lineRule="auto"/>
        <w:ind w:left="360"/>
        <w:jc w:val="center"/>
        <w:rPr>
          <w:b/>
          <w:color w:val="000000"/>
        </w:rPr>
      </w:pPr>
      <w:r>
        <w:rPr>
          <w:b/>
          <w:color w:val="000000"/>
        </w:rPr>
        <w:t>§ 4</w:t>
      </w:r>
    </w:p>
    <w:p w:rsidR="00D05C62" w:rsidRDefault="00D05C62" w:rsidP="00D05C62">
      <w:pPr>
        <w:spacing w:line="360" w:lineRule="auto"/>
        <w:ind w:left="360"/>
        <w:jc w:val="center"/>
        <w:rPr>
          <w:b/>
          <w:color w:val="000000"/>
        </w:rPr>
      </w:pPr>
    </w:p>
    <w:p w:rsidR="00D05C62" w:rsidRDefault="00D05C62" w:rsidP="00D05C62">
      <w:pPr>
        <w:spacing w:line="360" w:lineRule="auto"/>
        <w:jc w:val="both"/>
      </w:pPr>
      <w:r>
        <w:rPr>
          <w:color w:val="000000"/>
        </w:rPr>
        <w:t xml:space="preserve">Przedmiot współpracy Powiatu Łowickiego z organizacjami pozarządowymi, na rok 2011, obejmuje następujące zadania: </w:t>
      </w:r>
    </w:p>
    <w:p w:rsidR="00D05C62" w:rsidRDefault="00D05C62" w:rsidP="00D05C62">
      <w:pPr>
        <w:numPr>
          <w:ilvl w:val="0"/>
          <w:numId w:val="5"/>
        </w:num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 zakresie edukacji i wychowania</w:t>
      </w:r>
    </w:p>
    <w:p w:rsidR="00D05C62" w:rsidRDefault="00D05C62" w:rsidP="00D05C62">
      <w:pPr>
        <w:numPr>
          <w:ilvl w:val="1"/>
          <w:numId w:val="5"/>
        </w:numPr>
        <w:tabs>
          <w:tab w:val="clear" w:pos="1440"/>
          <w:tab w:val="num" w:pos="900"/>
          <w:tab w:val="num" w:pos="3600"/>
        </w:tabs>
        <w:spacing w:line="360" w:lineRule="auto"/>
        <w:ind w:left="900"/>
        <w:jc w:val="both"/>
        <w:rPr>
          <w:color w:val="000000"/>
        </w:rPr>
      </w:pPr>
      <w:r>
        <w:rPr>
          <w:color w:val="000000"/>
        </w:rPr>
        <w:t>wspieranie rozwoju młodzieży, a także umiejętności kluczowych oraz postaw badawczych i twórczych uczniów szkół/placówek oświatowych, dla których organem prowadzącym jest Powiat Łowicki,</w:t>
      </w:r>
    </w:p>
    <w:p w:rsidR="00D05C62" w:rsidRDefault="00D05C62" w:rsidP="00D05C62">
      <w:pPr>
        <w:numPr>
          <w:ilvl w:val="1"/>
          <w:numId w:val="5"/>
        </w:numPr>
        <w:tabs>
          <w:tab w:val="clear" w:pos="1440"/>
          <w:tab w:val="num" w:pos="900"/>
          <w:tab w:val="num" w:pos="3600"/>
        </w:tabs>
        <w:spacing w:line="360" w:lineRule="auto"/>
        <w:ind w:left="900"/>
        <w:jc w:val="both"/>
        <w:rPr>
          <w:color w:val="000000"/>
        </w:rPr>
      </w:pPr>
      <w:r>
        <w:rPr>
          <w:color w:val="000000"/>
        </w:rPr>
        <w:t>integracja społeczna pełno - i niepełnosprawnych poprzez działania edukacyjno-wychowawcze,</w:t>
      </w:r>
    </w:p>
    <w:p w:rsidR="00D05C62" w:rsidRDefault="00D05C62" w:rsidP="00D05C62">
      <w:pPr>
        <w:numPr>
          <w:ilvl w:val="1"/>
          <w:numId w:val="5"/>
        </w:numPr>
        <w:tabs>
          <w:tab w:val="clear" w:pos="1440"/>
          <w:tab w:val="num" w:pos="900"/>
          <w:tab w:val="num" w:pos="3600"/>
        </w:tabs>
        <w:spacing w:line="360" w:lineRule="auto"/>
        <w:ind w:left="900"/>
        <w:jc w:val="both"/>
        <w:rPr>
          <w:color w:val="000000"/>
        </w:rPr>
      </w:pPr>
      <w:r>
        <w:rPr>
          <w:color w:val="000000"/>
        </w:rPr>
        <w:t>działania wspierające, integrujące oraz wyrównujące</w:t>
      </w:r>
      <w:r w:rsidRPr="000C56AB">
        <w:rPr>
          <w:color w:val="000000"/>
        </w:rPr>
        <w:t xml:space="preserve"> szans</w:t>
      </w:r>
      <w:r>
        <w:rPr>
          <w:color w:val="000000"/>
        </w:rPr>
        <w:t>e</w:t>
      </w:r>
      <w:r w:rsidRPr="000C56AB">
        <w:rPr>
          <w:color w:val="000000"/>
        </w:rPr>
        <w:t xml:space="preserve"> </w:t>
      </w:r>
      <w:r>
        <w:rPr>
          <w:color w:val="000000"/>
        </w:rPr>
        <w:t>dzieci i młodzieży</w:t>
      </w:r>
      <w:r w:rsidRPr="000C56AB">
        <w:rPr>
          <w:color w:val="000000"/>
        </w:rPr>
        <w:t xml:space="preserve"> pochodzących z rodzin niedostosowanych społecznie</w:t>
      </w:r>
      <w:r>
        <w:rPr>
          <w:color w:val="000000"/>
        </w:rPr>
        <w:t xml:space="preserve">, a także zagrożonych patologią społeczną; </w:t>
      </w:r>
    </w:p>
    <w:p w:rsidR="00D05C62" w:rsidRDefault="00D05C62" w:rsidP="00D05C62">
      <w:pPr>
        <w:numPr>
          <w:ilvl w:val="0"/>
          <w:numId w:val="5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w ochrony środowiska i edukacji ekologicznej</w:t>
      </w:r>
    </w:p>
    <w:p w:rsidR="00D05C62" w:rsidRDefault="00D05C62" w:rsidP="00D05C62">
      <w:pPr>
        <w:numPr>
          <w:ilvl w:val="1"/>
          <w:numId w:val="5"/>
        </w:numPr>
        <w:tabs>
          <w:tab w:val="clear" w:pos="1440"/>
          <w:tab w:val="num" w:pos="900"/>
          <w:tab w:val="num" w:pos="3600"/>
        </w:tabs>
        <w:spacing w:line="360" w:lineRule="auto"/>
        <w:ind w:left="900"/>
        <w:jc w:val="both"/>
      </w:pPr>
      <w:r>
        <w:t>działania edukacyjno-informacyjne służące ochronie środowiska naturalnego,</w:t>
      </w:r>
    </w:p>
    <w:p w:rsidR="00D05C62" w:rsidRDefault="00D05C62" w:rsidP="00D05C62">
      <w:pPr>
        <w:numPr>
          <w:ilvl w:val="1"/>
          <w:numId w:val="5"/>
        </w:numPr>
        <w:tabs>
          <w:tab w:val="clear" w:pos="1440"/>
          <w:tab w:val="num" w:pos="900"/>
          <w:tab w:val="num" w:pos="3600"/>
        </w:tabs>
        <w:spacing w:line="360" w:lineRule="auto"/>
        <w:ind w:left="900"/>
        <w:jc w:val="both"/>
      </w:pPr>
      <w:r>
        <w:t xml:space="preserve"> wspieranie edukacji ekologicznej, m. in. podniesienie świadomości dotyczącej skutków i szkodliwości oddziaływania zanieczyszczeń na człowieka i jego środowisko, </w:t>
      </w:r>
    </w:p>
    <w:p w:rsidR="00D05C62" w:rsidRDefault="00D05C62" w:rsidP="00D05C62">
      <w:pPr>
        <w:numPr>
          <w:ilvl w:val="1"/>
          <w:numId w:val="5"/>
        </w:numPr>
        <w:tabs>
          <w:tab w:val="clear" w:pos="1440"/>
          <w:tab w:val="num" w:pos="900"/>
          <w:tab w:val="num" w:pos="3600"/>
        </w:tabs>
        <w:spacing w:line="360" w:lineRule="auto"/>
        <w:ind w:left="900"/>
        <w:jc w:val="both"/>
      </w:pPr>
      <w:r>
        <w:t>upowszechnianie wiedzy z zakresu możliwości oddziaływania na środowisko naturalne z uwzględnieniem uwarunkowań geograficzno-przyrodniczych;</w:t>
      </w:r>
    </w:p>
    <w:p w:rsidR="00D05C62" w:rsidRDefault="00D05C62" w:rsidP="00D05C62">
      <w:pPr>
        <w:numPr>
          <w:ilvl w:val="0"/>
          <w:numId w:val="5"/>
        </w:num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 zakresie działań na rzecz osób niepełnosprawnych i pomocy społecznej</w:t>
      </w:r>
    </w:p>
    <w:p w:rsidR="00D05C62" w:rsidRDefault="00D05C62" w:rsidP="00D05C62">
      <w:pPr>
        <w:numPr>
          <w:ilvl w:val="4"/>
          <w:numId w:val="3"/>
        </w:numPr>
        <w:tabs>
          <w:tab w:val="num" w:pos="1080"/>
        </w:tabs>
        <w:spacing w:line="360" w:lineRule="auto"/>
        <w:ind w:left="1080"/>
        <w:jc w:val="both"/>
        <w:rPr>
          <w:color w:val="000000"/>
        </w:rPr>
      </w:pPr>
      <w:r>
        <w:rPr>
          <w:color w:val="000000"/>
        </w:rPr>
        <w:t xml:space="preserve">działania na rzecz  integracji osób niepełnosprawnych ze społecznością lokalną, </w:t>
      </w:r>
    </w:p>
    <w:p w:rsidR="00D05C62" w:rsidRDefault="00D05C62" w:rsidP="00D05C62">
      <w:pPr>
        <w:numPr>
          <w:ilvl w:val="4"/>
          <w:numId w:val="3"/>
        </w:numPr>
        <w:tabs>
          <w:tab w:val="num" w:pos="1080"/>
        </w:tabs>
        <w:spacing w:line="360" w:lineRule="auto"/>
        <w:ind w:left="1080"/>
        <w:jc w:val="both"/>
        <w:rPr>
          <w:color w:val="000000"/>
        </w:rPr>
      </w:pPr>
      <w:r>
        <w:rPr>
          <w:color w:val="000000"/>
        </w:rPr>
        <w:lastRenderedPageBreak/>
        <w:t>prowadzenie placówek, świadczenie usług opiekuńczych, podejmowanie działań na rzecz osób chorych, niepełnosprawnych, niemogących samodzielnie funkcjonować w codziennym życiu,</w:t>
      </w:r>
    </w:p>
    <w:p w:rsidR="00D05C62" w:rsidRDefault="00D05C62" w:rsidP="00D05C62">
      <w:pPr>
        <w:numPr>
          <w:ilvl w:val="4"/>
          <w:numId w:val="3"/>
        </w:numPr>
        <w:tabs>
          <w:tab w:val="num" w:pos="1080"/>
        </w:tabs>
        <w:spacing w:line="360" w:lineRule="auto"/>
        <w:ind w:left="1080"/>
        <w:jc w:val="both"/>
        <w:rPr>
          <w:color w:val="000000"/>
        </w:rPr>
      </w:pPr>
      <w:r>
        <w:rPr>
          <w:color w:val="000000"/>
        </w:rPr>
        <w:t xml:space="preserve">organizacja rekreacji i wypoczynku dla osób niepełnosprawnych oraz osób znajdujących się w trudnej sytuacji materialnej. </w:t>
      </w:r>
    </w:p>
    <w:p w:rsidR="00D05C62" w:rsidRDefault="00D05C62" w:rsidP="00D05C62">
      <w:pPr>
        <w:numPr>
          <w:ilvl w:val="0"/>
          <w:numId w:val="5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w zakresie kultury, sztuki, ochrony dóbr kultury i tradycji</w:t>
      </w:r>
    </w:p>
    <w:p w:rsidR="00D05C62" w:rsidRDefault="00D05C62" w:rsidP="00D05C62">
      <w:pPr>
        <w:numPr>
          <w:ilvl w:val="1"/>
          <w:numId w:val="5"/>
        </w:numPr>
        <w:tabs>
          <w:tab w:val="clear" w:pos="1440"/>
          <w:tab w:val="num" w:pos="1080"/>
          <w:tab w:val="num" w:pos="3600"/>
        </w:tabs>
        <w:spacing w:line="360" w:lineRule="auto"/>
        <w:ind w:left="1080"/>
        <w:jc w:val="both"/>
      </w:pPr>
      <w:r>
        <w:t>ochrona i promocja dóbr kultury i sztuki oraz produktów regionalnych,</w:t>
      </w:r>
    </w:p>
    <w:p w:rsidR="00D05C62" w:rsidRDefault="00D05C62" w:rsidP="00D05C62">
      <w:pPr>
        <w:numPr>
          <w:ilvl w:val="1"/>
          <w:numId w:val="5"/>
        </w:numPr>
        <w:tabs>
          <w:tab w:val="clear" w:pos="1440"/>
          <w:tab w:val="num" w:pos="1080"/>
          <w:tab w:val="num" w:pos="3600"/>
        </w:tabs>
        <w:spacing w:line="360" w:lineRule="auto"/>
        <w:ind w:left="1080"/>
        <w:jc w:val="both"/>
        <w:rPr>
          <w:color w:val="000000"/>
        </w:rPr>
      </w:pPr>
      <w:r>
        <w:rPr>
          <w:color w:val="000000"/>
        </w:rPr>
        <w:t xml:space="preserve">wspieranie przedsięwzięć obejmujących ochronę i promocję wartości lokalnego dziedzictwa kulturowego oraz aktywnych działań przyczyniających się </w:t>
      </w:r>
      <w:r>
        <w:rPr>
          <w:color w:val="000000"/>
        </w:rPr>
        <w:br/>
        <w:t xml:space="preserve">do umocnienia tożsamości regionalnej, </w:t>
      </w:r>
    </w:p>
    <w:p w:rsidR="00D05C62" w:rsidRDefault="00D05C62" w:rsidP="00D05C62">
      <w:pPr>
        <w:numPr>
          <w:ilvl w:val="1"/>
          <w:numId w:val="5"/>
        </w:numPr>
        <w:tabs>
          <w:tab w:val="clear" w:pos="1440"/>
          <w:tab w:val="num" w:pos="1080"/>
          <w:tab w:val="num" w:pos="3600"/>
        </w:tabs>
        <w:spacing w:line="360" w:lineRule="auto"/>
        <w:ind w:left="1080"/>
        <w:jc w:val="both"/>
        <w:rPr>
          <w:color w:val="000000"/>
        </w:rPr>
      </w:pPr>
      <w:r>
        <w:rPr>
          <w:color w:val="000000"/>
        </w:rPr>
        <w:t>wspieranie projektów współpracy i wymiany kulturalnej, ze szczególnym uwzględnieniem powiatów partnerskich dla Powiatu Łowickiego,</w:t>
      </w:r>
    </w:p>
    <w:p w:rsidR="00D05C62" w:rsidRDefault="00D05C62" w:rsidP="00D05C62">
      <w:pPr>
        <w:numPr>
          <w:ilvl w:val="1"/>
          <w:numId w:val="5"/>
        </w:numPr>
        <w:tabs>
          <w:tab w:val="clear" w:pos="1440"/>
          <w:tab w:val="num" w:pos="1080"/>
          <w:tab w:val="num" w:pos="3600"/>
        </w:tabs>
        <w:spacing w:line="360" w:lineRule="auto"/>
        <w:ind w:left="1080"/>
        <w:jc w:val="both"/>
        <w:rPr>
          <w:color w:val="000000"/>
        </w:rPr>
      </w:pPr>
      <w:r>
        <w:rPr>
          <w:color w:val="000000"/>
        </w:rPr>
        <w:t>wspieranie inicjatyw mających na celu rozwój animacji kulturalnej mieszkańców Powiatu Łowickiego;</w:t>
      </w:r>
    </w:p>
    <w:p w:rsidR="00D05C62" w:rsidRDefault="00D05C62" w:rsidP="00D05C62">
      <w:pPr>
        <w:numPr>
          <w:ilvl w:val="0"/>
          <w:numId w:val="5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w zakresie upowszechniania kultury fizycznej i sportu</w:t>
      </w:r>
    </w:p>
    <w:p w:rsidR="00D05C62" w:rsidRDefault="00D05C62" w:rsidP="00D05C62">
      <w:pPr>
        <w:numPr>
          <w:ilvl w:val="1"/>
          <w:numId w:val="5"/>
        </w:numPr>
        <w:tabs>
          <w:tab w:val="clear" w:pos="1440"/>
          <w:tab w:val="num" w:pos="1080"/>
          <w:tab w:val="num" w:pos="3600"/>
        </w:tabs>
        <w:spacing w:line="360" w:lineRule="auto"/>
        <w:ind w:left="1080"/>
        <w:jc w:val="both"/>
      </w:pPr>
      <w:r>
        <w:t>upowszechnianie sportu i aktywnego stylu życia wśród mieszkańców Powiatu Łowickiego,</w:t>
      </w:r>
    </w:p>
    <w:p w:rsidR="00D05C62" w:rsidRDefault="00D05C62" w:rsidP="00D05C62">
      <w:pPr>
        <w:numPr>
          <w:ilvl w:val="1"/>
          <w:numId w:val="5"/>
        </w:numPr>
        <w:tabs>
          <w:tab w:val="clear" w:pos="1440"/>
          <w:tab w:val="num" w:pos="1080"/>
          <w:tab w:val="num" w:pos="3600"/>
        </w:tabs>
        <w:spacing w:line="360" w:lineRule="auto"/>
        <w:ind w:left="1080"/>
        <w:jc w:val="both"/>
      </w:pPr>
      <w:r>
        <w:t>szkolenie i współzawodnictwo  sportowe dzieci i młodzieży (m.in. szkolenie młodzieży uzdolnionej sportowo),</w:t>
      </w:r>
    </w:p>
    <w:p w:rsidR="00D05C62" w:rsidRDefault="00D05C62" w:rsidP="00D05C62">
      <w:pPr>
        <w:numPr>
          <w:ilvl w:val="1"/>
          <w:numId w:val="5"/>
        </w:numPr>
        <w:tabs>
          <w:tab w:val="clear" w:pos="1440"/>
          <w:tab w:val="num" w:pos="1080"/>
          <w:tab w:val="num" w:pos="3600"/>
        </w:tabs>
        <w:spacing w:line="360" w:lineRule="auto"/>
        <w:ind w:left="1080"/>
        <w:jc w:val="both"/>
      </w:pPr>
      <w:r>
        <w:t xml:space="preserve">organizacja imprez sportowo – rekreacyjnych oraz obozów szkoleniowych skierowanych do dzieci i młodzieży ze szkół podstawowych, gimnazjów i szkół </w:t>
      </w:r>
      <w:proofErr w:type="spellStart"/>
      <w:r>
        <w:t>ponadgimnazjalnych</w:t>
      </w:r>
      <w:proofErr w:type="spellEnd"/>
      <w:r>
        <w:t>,</w:t>
      </w:r>
    </w:p>
    <w:p w:rsidR="00D05C62" w:rsidRDefault="00D05C62" w:rsidP="00D05C62">
      <w:pPr>
        <w:numPr>
          <w:ilvl w:val="1"/>
          <w:numId w:val="5"/>
        </w:numPr>
        <w:tabs>
          <w:tab w:val="clear" w:pos="1440"/>
          <w:tab w:val="num" w:pos="1080"/>
          <w:tab w:val="num" w:pos="3600"/>
        </w:tabs>
        <w:spacing w:line="360" w:lineRule="auto"/>
        <w:ind w:left="1080"/>
        <w:jc w:val="both"/>
      </w:pPr>
      <w:r>
        <w:t xml:space="preserve">udział w imprezach regionalnych i ogólnopolskich; </w:t>
      </w:r>
    </w:p>
    <w:p w:rsidR="00D05C62" w:rsidRPr="00FA2AB0" w:rsidRDefault="00D05C62" w:rsidP="00D05C62">
      <w:pPr>
        <w:numPr>
          <w:ilvl w:val="0"/>
          <w:numId w:val="5"/>
        </w:numPr>
        <w:tabs>
          <w:tab w:val="num" w:pos="3600"/>
        </w:tabs>
        <w:spacing w:line="360" w:lineRule="auto"/>
        <w:jc w:val="both"/>
        <w:rPr>
          <w:b/>
        </w:rPr>
      </w:pPr>
      <w:r w:rsidRPr="00FA2AB0">
        <w:rPr>
          <w:b/>
        </w:rPr>
        <w:t xml:space="preserve">w zakresie turystyki </w:t>
      </w:r>
    </w:p>
    <w:p w:rsidR="00D05C62" w:rsidRDefault="00D05C62" w:rsidP="00D05C62">
      <w:pPr>
        <w:numPr>
          <w:ilvl w:val="1"/>
          <w:numId w:val="5"/>
        </w:numPr>
        <w:tabs>
          <w:tab w:val="num" w:pos="3600"/>
        </w:tabs>
        <w:spacing w:line="360" w:lineRule="auto"/>
        <w:jc w:val="both"/>
      </w:pPr>
      <w:r>
        <w:t xml:space="preserve">upowszechnianie i promocja walorów turystycznych poprzez różne formy aktywności, </w:t>
      </w:r>
    </w:p>
    <w:p w:rsidR="00D05C62" w:rsidRDefault="00D05C62" w:rsidP="00D05C62">
      <w:pPr>
        <w:numPr>
          <w:ilvl w:val="1"/>
          <w:numId w:val="5"/>
        </w:numPr>
        <w:tabs>
          <w:tab w:val="num" w:pos="3600"/>
        </w:tabs>
        <w:spacing w:line="360" w:lineRule="auto"/>
        <w:jc w:val="both"/>
      </w:pPr>
      <w:r>
        <w:t>działania aktywizujące lokalny rynek pracy w zakresie rozwoju usług turystycznych na terenie Powiatu Łowickiego.</w:t>
      </w:r>
    </w:p>
    <w:p w:rsidR="00D05C62" w:rsidRDefault="00D05C62" w:rsidP="00D05C62">
      <w:pPr>
        <w:tabs>
          <w:tab w:val="num" w:pos="3600"/>
        </w:tabs>
        <w:spacing w:line="360" w:lineRule="auto"/>
        <w:ind w:left="720"/>
        <w:jc w:val="both"/>
        <w:rPr>
          <w:color w:val="000000"/>
        </w:rPr>
      </w:pPr>
    </w:p>
    <w:p w:rsidR="00D05C62" w:rsidRDefault="00D05C62" w:rsidP="00D05C62">
      <w:pPr>
        <w:pStyle w:val="Nagwek6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Rozdział IV</w:t>
      </w:r>
    </w:p>
    <w:p w:rsidR="00D05C62" w:rsidRDefault="00D05C62" w:rsidP="00D05C62">
      <w:pPr>
        <w:spacing w:line="360" w:lineRule="auto"/>
        <w:jc w:val="center"/>
        <w:rPr>
          <w:b/>
        </w:rPr>
      </w:pPr>
      <w:r>
        <w:rPr>
          <w:b/>
        </w:rPr>
        <w:t>Formy współpracy</w:t>
      </w:r>
    </w:p>
    <w:p w:rsidR="00D05C62" w:rsidRDefault="00D05C62" w:rsidP="00D05C62">
      <w:pPr>
        <w:spacing w:line="360" w:lineRule="auto"/>
        <w:jc w:val="center"/>
      </w:pPr>
    </w:p>
    <w:p w:rsidR="00D05C62" w:rsidRDefault="00D05C62" w:rsidP="00D05C62">
      <w:pPr>
        <w:spacing w:line="360" w:lineRule="auto"/>
        <w:jc w:val="center"/>
        <w:rPr>
          <w:b/>
        </w:rPr>
      </w:pPr>
      <w:r>
        <w:rPr>
          <w:b/>
        </w:rPr>
        <w:t>§ 5</w:t>
      </w:r>
    </w:p>
    <w:p w:rsidR="00D05C62" w:rsidRDefault="00D05C62" w:rsidP="00D05C62">
      <w:pPr>
        <w:spacing w:line="360" w:lineRule="auto"/>
        <w:jc w:val="center"/>
        <w:rPr>
          <w:b/>
        </w:rPr>
      </w:pPr>
    </w:p>
    <w:p w:rsidR="00D05C62" w:rsidRDefault="00D05C62" w:rsidP="00D05C62">
      <w:pPr>
        <w:spacing w:line="360" w:lineRule="auto"/>
        <w:jc w:val="both"/>
      </w:pPr>
      <w:r>
        <w:lastRenderedPageBreak/>
        <w:t>Współpraca pomiędzy Powiatem a Organizacjami odbywać się będzie w następujących formach:</w:t>
      </w:r>
    </w:p>
    <w:p w:rsidR="00D05C62" w:rsidRDefault="00D05C62" w:rsidP="00D05C62">
      <w:pPr>
        <w:numPr>
          <w:ilvl w:val="0"/>
          <w:numId w:val="6"/>
        </w:numPr>
        <w:tabs>
          <w:tab w:val="clear" w:pos="1080"/>
          <w:tab w:val="num" w:pos="720"/>
        </w:tabs>
        <w:spacing w:line="360" w:lineRule="auto"/>
        <w:ind w:left="720"/>
        <w:jc w:val="both"/>
      </w:pPr>
      <w:r>
        <w:t xml:space="preserve">wspieranie realizacji zadań publicznych, </w:t>
      </w:r>
    </w:p>
    <w:p w:rsidR="00D05C62" w:rsidRDefault="00D05C62" w:rsidP="00D05C62">
      <w:pPr>
        <w:numPr>
          <w:ilvl w:val="0"/>
          <w:numId w:val="6"/>
        </w:numPr>
        <w:tabs>
          <w:tab w:val="clear" w:pos="1080"/>
          <w:tab w:val="num" w:pos="720"/>
        </w:tabs>
        <w:spacing w:line="360" w:lineRule="auto"/>
        <w:ind w:left="720"/>
        <w:jc w:val="both"/>
      </w:pPr>
      <w:r>
        <w:t xml:space="preserve">wzajemne informowanie się o planowanych kierunkach współdziałania, </w:t>
      </w:r>
    </w:p>
    <w:p w:rsidR="00D05C62" w:rsidRDefault="00D05C62" w:rsidP="00D05C62">
      <w:pPr>
        <w:spacing w:line="360" w:lineRule="auto"/>
        <w:ind w:left="360"/>
        <w:jc w:val="both"/>
      </w:pPr>
      <w:r>
        <w:t xml:space="preserve">3) promowanie realizowanych zadań na stronach internetowych Powiatu. </w:t>
      </w:r>
    </w:p>
    <w:p w:rsidR="00D05C62" w:rsidRDefault="00D05C62" w:rsidP="00D05C62">
      <w:pPr>
        <w:spacing w:line="360" w:lineRule="auto"/>
        <w:ind w:left="360"/>
        <w:jc w:val="both"/>
      </w:pPr>
    </w:p>
    <w:p w:rsidR="00D05C62" w:rsidRDefault="00D05C62" w:rsidP="00D05C62">
      <w:pPr>
        <w:spacing w:line="360" w:lineRule="auto"/>
        <w:jc w:val="center"/>
        <w:rPr>
          <w:b/>
        </w:rPr>
      </w:pPr>
      <w:r>
        <w:rPr>
          <w:b/>
        </w:rPr>
        <w:t>Rozdział V</w:t>
      </w:r>
    </w:p>
    <w:p w:rsidR="00D05C62" w:rsidRDefault="00D05C62" w:rsidP="00D05C62">
      <w:pPr>
        <w:pStyle w:val="Nagwek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współpracy</w:t>
      </w:r>
    </w:p>
    <w:p w:rsidR="00D05C62" w:rsidRDefault="00D05C62" w:rsidP="00D05C62">
      <w:pPr>
        <w:spacing w:line="360" w:lineRule="auto"/>
        <w:jc w:val="center"/>
      </w:pPr>
    </w:p>
    <w:p w:rsidR="00D05C62" w:rsidRDefault="00D05C62" w:rsidP="00D05C62">
      <w:pPr>
        <w:spacing w:line="360" w:lineRule="auto"/>
        <w:jc w:val="center"/>
        <w:rPr>
          <w:b/>
        </w:rPr>
      </w:pPr>
      <w:r>
        <w:rPr>
          <w:b/>
        </w:rPr>
        <w:t>§ 6</w:t>
      </w:r>
    </w:p>
    <w:p w:rsidR="00D05C62" w:rsidRDefault="00D05C62" w:rsidP="00D05C62">
      <w:pPr>
        <w:spacing w:line="360" w:lineRule="auto"/>
        <w:jc w:val="both"/>
      </w:pPr>
      <w:r>
        <w:t xml:space="preserve"> Powiat przy współpracy z Organizacjami kieruje się następującymi zasadami:</w:t>
      </w:r>
    </w:p>
    <w:p w:rsidR="00D05C62" w:rsidRDefault="00D05C62" w:rsidP="00D05C62">
      <w:pPr>
        <w:numPr>
          <w:ilvl w:val="2"/>
          <w:numId w:val="4"/>
        </w:numPr>
        <w:tabs>
          <w:tab w:val="num" w:pos="2520"/>
        </w:tabs>
        <w:spacing w:line="360" w:lineRule="auto"/>
        <w:jc w:val="both"/>
      </w:pPr>
      <w:r>
        <w:t>pomocniczości i suwerenności stron – Powiat, respektując odrębność i suwerenność zorganizowanych wspólnot obywateli, uznając ich prawo do samodzielnego definiowania i rozwiązywania problemów, w tym należących także do sfery zadań publicznych podejmuje współpracę z tymi Organizacjami, wspiera ich działania oraz umożliwia realizację zadań publicznych,</w:t>
      </w:r>
    </w:p>
    <w:p w:rsidR="00D05C62" w:rsidRDefault="00D05C62" w:rsidP="00D05C62">
      <w:pPr>
        <w:numPr>
          <w:ilvl w:val="2"/>
          <w:numId w:val="4"/>
        </w:numPr>
        <w:spacing w:line="360" w:lineRule="auto"/>
        <w:jc w:val="both"/>
      </w:pPr>
      <w:r>
        <w:t>partnerstwa - Organizacje uczestniczą w identyfikowaniu i definiowaniu problemów społecznych, wypracowywaniu sposobu ich rozwiązywania oraz wykonywania zadań publicznych na zasadach określonych w Ustawach,</w:t>
      </w:r>
    </w:p>
    <w:p w:rsidR="00D05C62" w:rsidRDefault="00D05C62" w:rsidP="00D05C62">
      <w:pPr>
        <w:numPr>
          <w:ilvl w:val="2"/>
          <w:numId w:val="4"/>
        </w:numPr>
        <w:spacing w:line="360" w:lineRule="auto"/>
        <w:jc w:val="both"/>
      </w:pPr>
      <w:r>
        <w:t xml:space="preserve">efektywności i uczciwej konkurencji – Zarząd dokonuje wyboru najefektywniejszego sposobu wykorzystania środków publicznych, przestrzegając zasad uczciwej konkurencji, </w:t>
      </w:r>
    </w:p>
    <w:p w:rsidR="00D05C62" w:rsidRDefault="00D05C62" w:rsidP="00D05C62">
      <w:pPr>
        <w:numPr>
          <w:ilvl w:val="2"/>
          <w:numId w:val="4"/>
        </w:numPr>
        <w:spacing w:line="360" w:lineRule="auto"/>
        <w:jc w:val="both"/>
      </w:pPr>
      <w:r>
        <w:t>jawności – informacje o zamiarach, celach i środkach przeznaczonych na realizację zadań publicznych, w których możliwa jest współpraca z Organizacjami oraz o kosztach realizacji zadań publicznych już prowadzonych umieszcza się na stronach internetowych Powiatu</w:t>
      </w:r>
    </w:p>
    <w:p w:rsidR="00D05C62" w:rsidRDefault="00D05C62" w:rsidP="00D05C62">
      <w:pPr>
        <w:numPr>
          <w:ilvl w:val="2"/>
          <w:numId w:val="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legalności – wszelkie działania Powiatu i Organizacji odbywają się w granicach i na podstawie przepisów prawa.</w:t>
      </w:r>
    </w:p>
    <w:p w:rsidR="00D05C62" w:rsidRDefault="00D05C62" w:rsidP="00D05C62">
      <w:pPr>
        <w:pStyle w:val="Nagwek1"/>
        <w:spacing w:line="360" w:lineRule="auto"/>
      </w:pPr>
      <w:r>
        <w:t>Rozdział VI</w:t>
      </w:r>
    </w:p>
    <w:p w:rsidR="00D05C62" w:rsidRDefault="00D05C62" w:rsidP="00D05C62">
      <w:pPr>
        <w:spacing w:line="360" w:lineRule="auto"/>
        <w:jc w:val="center"/>
        <w:rPr>
          <w:b/>
        </w:rPr>
      </w:pPr>
      <w:r>
        <w:rPr>
          <w:b/>
        </w:rPr>
        <w:t xml:space="preserve">Sposób realizacji Programu i postępowanie w sprawach o udzielenie dotacji </w:t>
      </w:r>
      <w:r>
        <w:rPr>
          <w:b/>
        </w:rPr>
        <w:br/>
      </w:r>
    </w:p>
    <w:p w:rsidR="00D05C62" w:rsidRDefault="00D05C62" w:rsidP="00D05C62">
      <w:pPr>
        <w:spacing w:line="360" w:lineRule="auto"/>
        <w:jc w:val="center"/>
        <w:rPr>
          <w:b/>
        </w:rPr>
      </w:pPr>
      <w:r>
        <w:rPr>
          <w:b/>
        </w:rPr>
        <w:t>§ 7</w:t>
      </w:r>
    </w:p>
    <w:p w:rsidR="00D05C62" w:rsidRDefault="00D05C62" w:rsidP="00D05C62">
      <w:pPr>
        <w:spacing w:line="360" w:lineRule="auto"/>
        <w:jc w:val="center"/>
        <w:rPr>
          <w:b/>
        </w:rPr>
      </w:pPr>
    </w:p>
    <w:p w:rsidR="00D05C62" w:rsidRDefault="00D05C62" w:rsidP="00D05C62">
      <w:pPr>
        <w:pStyle w:val="Tekstpodstawowy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Realizacja zadań publicznych, określonych w Programie, przez Organizacje pozarządowe odbywać się będzie po przeprowadzeniu Konkursu, którego zasady i tryb określi uchwała Zarządu Powiatu Łowickiego.</w:t>
      </w:r>
    </w:p>
    <w:p w:rsidR="00D05C62" w:rsidRDefault="00D05C62" w:rsidP="00D05C62">
      <w:pPr>
        <w:spacing w:line="360" w:lineRule="auto"/>
        <w:jc w:val="center"/>
        <w:rPr>
          <w:b/>
        </w:rPr>
      </w:pPr>
    </w:p>
    <w:p w:rsidR="00D05C62" w:rsidRDefault="00D05C62" w:rsidP="00D05C62">
      <w:pPr>
        <w:spacing w:line="360" w:lineRule="auto"/>
        <w:jc w:val="both"/>
      </w:pPr>
    </w:p>
    <w:p w:rsidR="00B77D92" w:rsidRDefault="00B77D92"/>
    <w:sectPr w:rsidR="00B77D92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B5D" w:rsidRDefault="00D05C62">
    <w:pPr>
      <w:pStyle w:val="Stopka"/>
      <w:rPr>
        <w:i/>
        <w:sz w:val="20"/>
        <w:szCs w:val="20"/>
      </w:rPr>
    </w:pPr>
    <w:r>
      <w:rPr>
        <w:i/>
        <w:sz w:val="20"/>
        <w:szCs w:val="20"/>
      </w:rPr>
      <w:t>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36D7F"/>
    <w:multiLevelType w:val="hybridMultilevel"/>
    <w:tmpl w:val="E2A2DFF6"/>
    <w:lvl w:ilvl="0" w:tplc="21144B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B0F091B6">
      <w:start w:val="1"/>
      <w:numFmt w:val="decimal"/>
      <w:lvlText w:val="%2."/>
      <w:lvlJc w:val="left"/>
      <w:pPr>
        <w:tabs>
          <w:tab w:val="num" w:pos="811"/>
        </w:tabs>
        <w:ind w:left="811" w:hanging="454"/>
      </w:pPr>
    </w:lvl>
    <w:lvl w:ilvl="2" w:tplc="476C56D4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770BE"/>
    <w:multiLevelType w:val="hybridMultilevel"/>
    <w:tmpl w:val="AB4C1B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3F872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70CBFA6">
      <w:start w:val="1"/>
      <w:numFmt w:val="lowerLetter"/>
      <w:lvlText w:val="%3."/>
      <w:lvlJc w:val="left"/>
      <w:pPr>
        <w:tabs>
          <w:tab w:val="num" w:pos="1134"/>
        </w:tabs>
        <w:ind w:left="1134" w:hanging="397"/>
      </w:pPr>
      <w:rPr>
        <w:rFonts w:ascii="Trebuchet MS" w:hAnsi="Trebuchet MS" w:hint="default"/>
        <w:sz w:val="20"/>
      </w:rPr>
    </w:lvl>
    <w:lvl w:ilvl="3" w:tplc="470629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7E287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779AB"/>
    <w:multiLevelType w:val="hybridMultilevel"/>
    <w:tmpl w:val="A86CDA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DCF7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1865D9"/>
    <w:multiLevelType w:val="hybridMultilevel"/>
    <w:tmpl w:val="5C383F8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72DCF72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</w:lvl>
    <w:lvl w:ilvl="3" w:tplc="0D028632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6AC4920"/>
    <w:multiLevelType w:val="hybridMultilevel"/>
    <w:tmpl w:val="7250FF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66EB8C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A42FCE"/>
    <w:multiLevelType w:val="hybridMultilevel"/>
    <w:tmpl w:val="1E38D6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5C62"/>
    <w:rsid w:val="00B77D92"/>
    <w:rsid w:val="00D05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05C62"/>
    <w:pPr>
      <w:keepNext/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D05C62"/>
    <w:pPr>
      <w:keepNext/>
      <w:ind w:left="360"/>
      <w:jc w:val="center"/>
      <w:outlineLvl w:val="3"/>
    </w:pPr>
    <w:rPr>
      <w:b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D05C62"/>
    <w:pPr>
      <w:keepNext/>
      <w:jc w:val="center"/>
      <w:outlineLvl w:val="5"/>
    </w:pPr>
    <w:rPr>
      <w:b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D05C62"/>
    <w:pPr>
      <w:keepNext/>
      <w:spacing w:line="360" w:lineRule="auto"/>
      <w:jc w:val="center"/>
      <w:outlineLvl w:val="6"/>
    </w:pPr>
    <w:rPr>
      <w:rFonts w:ascii="Trebuchet MS" w:hAnsi="Trebuchet MS"/>
      <w:b/>
      <w:sz w:val="20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5C6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05C62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D05C62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D05C62"/>
    <w:rPr>
      <w:rFonts w:ascii="Trebuchet MS" w:eastAsia="Times New Roman" w:hAnsi="Trebuchet MS" w:cs="Times New Roman"/>
      <w:b/>
      <w:sz w:val="20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rsid w:val="00D05C62"/>
    <w:rPr>
      <w:b/>
      <w:bCs/>
      <w:color w:val="00000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05C62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D05C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05C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916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JoannaI</dc:creator>
  <cp:lastModifiedBy>JoannaI</cp:lastModifiedBy>
  <cp:revision>1</cp:revision>
  <dcterms:created xsi:type="dcterms:W3CDTF">2010-10-12T12:40:00Z</dcterms:created>
  <dcterms:modified xsi:type="dcterms:W3CDTF">2010-10-12T12:41:00Z</dcterms:modified>
</cp:coreProperties>
</file>