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36" w:rsidRDefault="00CB7AA5">
      <w:hyperlink r:id="rId4" w:history="1">
        <w:r w:rsidRPr="007008B3">
          <w:rPr>
            <w:rStyle w:val="Hipercze"/>
          </w:rPr>
          <w:t>http://www.powiat.lowicz.pl/1339,ogloszenie-o-wszczeciu-postepowania.html?wiecej=8397</w:t>
        </w:r>
      </w:hyperlink>
    </w:p>
    <w:p w:rsidR="00CB7AA5" w:rsidRDefault="00CB7AA5"/>
    <w:sectPr w:rsidR="00CB7AA5" w:rsidSect="004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AA5"/>
    <w:rsid w:val="004F3336"/>
    <w:rsid w:val="00CB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.lowicz.pl/1339,ogloszenie-o-wszczeciu-postepowania.html?wiecej=83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2013-04-02T14:18:00Z</dcterms:created>
  <dcterms:modified xsi:type="dcterms:W3CDTF">2013-04-02T14:18:00Z</dcterms:modified>
</cp:coreProperties>
</file>